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F33F" w14:textId="77777777" w:rsidR="0020230E" w:rsidRDefault="00000000">
      <w:pPr>
        <w:pStyle w:val="Textbodyindent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Film and Programme Policy</w:t>
      </w:r>
    </w:p>
    <w:p w14:paraId="61077FBE" w14:textId="77777777" w:rsidR="0020230E" w:rsidRDefault="00000000">
      <w:pPr>
        <w:pStyle w:val="Standard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 xml:space="preserve">The </w:t>
      </w:r>
      <w:proofErr w:type="spellStart"/>
      <w:r>
        <w:rPr>
          <w:rFonts w:ascii="Arial" w:hAnsi="Arial"/>
          <w:sz w:val="32"/>
          <w:szCs w:val="32"/>
          <w:u w:val="single"/>
        </w:rPr>
        <w:t>Yarcombe</w:t>
      </w:r>
      <w:proofErr w:type="spellEnd"/>
      <w:r>
        <w:rPr>
          <w:rFonts w:ascii="Arial" w:hAnsi="Arial"/>
          <w:sz w:val="32"/>
          <w:szCs w:val="32"/>
          <w:u w:val="single"/>
        </w:rPr>
        <w:t xml:space="preserve"> Jubilee Hall</w:t>
      </w:r>
    </w:p>
    <w:p w14:paraId="77BC7D47" w14:textId="77777777" w:rsidR="0020230E" w:rsidRDefault="0020230E">
      <w:pPr>
        <w:pStyle w:val="Standard"/>
        <w:rPr>
          <w:rFonts w:ascii="Arial" w:hAnsi="Arial"/>
          <w:sz w:val="22"/>
          <w:szCs w:val="22"/>
        </w:rPr>
      </w:pPr>
    </w:p>
    <w:p w14:paraId="151F0428" w14:textId="77777777" w:rsidR="0020230E" w:rsidRDefault="00000000">
      <w:pPr>
        <w:pStyle w:val="Standard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Overview</w:t>
      </w:r>
    </w:p>
    <w:p w14:paraId="61EF33A4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films and programmes are copyrighted and to watch them needs permission. This is usually granted by buying a ticket at a cinema, watching on television or buying a subscription such as Disney, Netflix, Amazon Prime etc.</w:t>
      </w:r>
    </w:p>
    <w:p w14:paraId="309D14DD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show films or programmes out of the home needs a licence of some sort. For </w:t>
      </w:r>
      <w:proofErr w:type="spellStart"/>
      <w:r>
        <w:rPr>
          <w:rFonts w:ascii="Arial" w:hAnsi="Arial"/>
          <w:sz w:val="22"/>
          <w:szCs w:val="22"/>
        </w:rPr>
        <w:t>Yarcombe</w:t>
      </w:r>
      <w:proofErr w:type="spellEnd"/>
      <w:r>
        <w:rPr>
          <w:rFonts w:ascii="Arial" w:hAnsi="Arial"/>
          <w:sz w:val="22"/>
          <w:szCs w:val="22"/>
        </w:rPr>
        <w:t xml:space="preserve"> Jubilee Hall this falls into one of two categories. First, a licence per showing of a film or programme which generally costs in the region of £80 per showing or secondly, an umbrella licence to show films and programmes for any studios registered with them. There is a list of about 3,000 studios who are.</w:t>
      </w:r>
    </w:p>
    <w:p w14:paraId="1536268C" w14:textId="77777777" w:rsidR="0020230E" w:rsidRDefault="00000000">
      <w:pPr>
        <w:pStyle w:val="Textbodyindent"/>
        <w:tabs>
          <w:tab w:val="left" w:pos="540"/>
          <w:tab w:val="left" w:pos="810"/>
        </w:tabs>
        <w:ind w:left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Umbrella Licence</w:t>
      </w:r>
    </w:p>
    <w:p w14:paraId="59718E8B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Yarcombe</w:t>
      </w:r>
      <w:proofErr w:type="spellEnd"/>
      <w:r>
        <w:rPr>
          <w:rFonts w:ascii="Arial" w:hAnsi="Arial"/>
          <w:sz w:val="22"/>
          <w:szCs w:val="22"/>
        </w:rPr>
        <w:t xml:space="preserve"> Jubilee Hall Management Committee annually purchase an Umbrella Licence which is issued by the Motion Picture Licensing Company Ltd (MPLC).</w:t>
      </w:r>
    </w:p>
    <w:p w14:paraId="7476417C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This licence has restrictions</w:t>
      </w:r>
    </w:p>
    <w:p w14:paraId="77BB2DD3" w14:textId="77777777" w:rsidR="0020230E" w:rsidRDefault="00000000">
      <w:pPr>
        <w:pStyle w:val="Textbodyindent"/>
        <w:numPr>
          <w:ilvl w:val="1"/>
          <w:numId w:val="1"/>
        </w:numPr>
        <w:tabs>
          <w:tab w:val="left" w:pos="-771"/>
          <w:tab w:val="left" w:pos="-50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Notifications or advertising of a film showing is only allowed within the Parish of </w:t>
      </w:r>
      <w:proofErr w:type="spellStart"/>
      <w:r>
        <w:rPr>
          <w:rFonts w:ascii="Arial" w:hAnsi="Arial"/>
          <w:sz w:val="22"/>
          <w:szCs w:val="22"/>
        </w:rPr>
        <w:t>Yarcombe</w:t>
      </w:r>
      <w:proofErr w:type="spellEnd"/>
      <w:r>
        <w:rPr>
          <w:rFonts w:ascii="Arial" w:hAnsi="Arial"/>
          <w:sz w:val="22"/>
          <w:szCs w:val="22"/>
        </w:rPr>
        <w:t xml:space="preserve"> and Marsh. This can be by email, phone or poster in the village hall or Parish. Advertising outside the Parish in any form is not allowed.</w:t>
      </w:r>
    </w:p>
    <w:p w14:paraId="62D9FA8D" w14:textId="77777777" w:rsidR="0020230E" w:rsidRDefault="00000000">
      <w:pPr>
        <w:pStyle w:val="Textbodyindent"/>
        <w:numPr>
          <w:ilvl w:val="1"/>
          <w:numId w:val="1"/>
        </w:numPr>
        <w:tabs>
          <w:tab w:val="left" w:pos="-771"/>
          <w:tab w:val="left" w:pos="-50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can charge for refreshments, have a raffle or ask for donations but you cannot charge directly to show a film or programme.</w:t>
      </w:r>
    </w:p>
    <w:p w14:paraId="5F6DD9A6" w14:textId="77777777" w:rsidR="0020230E" w:rsidRDefault="00000000">
      <w:pPr>
        <w:pStyle w:val="Textbodyindent"/>
        <w:numPr>
          <w:ilvl w:val="1"/>
          <w:numId w:val="1"/>
        </w:numPr>
        <w:tabs>
          <w:tab w:val="left" w:pos="-771"/>
          <w:tab w:val="left" w:pos="-50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Licence is only applicable to </w:t>
      </w:r>
      <w:proofErr w:type="spellStart"/>
      <w:r>
        <w:rPr>
          <w:rFonts w:ascii="Arial" w:hAnsi="Arial"/>
          <w:sz w:val="22"/>
          <w:szCs w:val="22"/>
        </w:rPr>
        <w:t>Yarcombe</w:t>
      </w:r>
      <w:proofErr w:type="spellEnd"/>
      <w:r>
        <w:rPr>
          <w:rFonts w:ascii="Arial" w:hAnsi="Arial"/>
          <w:sz w:val="22"/>
          <w:szCs w:val="22"/>
        </w:rPr>
        <w:t xml:space="preserve"> Jubilee Hall.</w:t>
      </w:r>
    </w:p>
    <w:p w14:paraId="14439AC3" w14:textId="77777777" w:rsidR="0020230E" w:rsidRDefault="00000000">
      <w:pPr>
        <w:pStyle w:val="Textbodyindent"/>
        <w:numPr>
          <w:ilvl w:val="1"/>
          <w:numId w:val="1"/>
        </w:numPr>
        <w:tabs>
          <w:tab w:val="left" w:pos="-771"/>
          <w:tab w:val="left" w:pos="-50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It must be a legal copy of the film i.e. not a pirated DVD.</w:t>
      </w:r>
    </w:p>
    <w:p w14:paraId="0094DC12" w14:textId="77777777" w:rsidR="0020230E" w:rsidRDefault="00000000">
      <w:pPr>
        <w:pStyle w:val="Textbodyindent"/>
        <w:numPr>
          <w:ilvl w:val="1"/>
          <w:numId w:val="1"/>
        </w:numPr>
        <w:tabs>
          <w:tab w:val="left" w:pos="-771"/>
          <w:tab w:val="left" w:pos="-50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Films and Programmes can only be shown between 09.00 and 23.00.</w:t>
      </w:r>
    </w:p>
    <w:p w14:paraId="69CB5EFA" w14:textId="77777777" w:rsidR="0020230E" w:rsidRDefault="00000000">
      <w:pPr>
        <w:pStyle w:val="Textbodyindent"/>
        <w:numPr>
          <w:ilvl w:val="1"/>
          <w:numId w:val="1"/>
        </w:numPr>
        <w:tabs>
          <w:tab w:val="left" w:pos="-771"/>
          <w:tab w:val="left" w:pos="-50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 restriction must be observed; no children or young adults will be admitted to films where they are below the age classification.</w:t>
      </w:r>
    </w:p>
    <w:p w14:paraId="3A077EC1" w14:textId="5A243038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Another key aspect is that the rights-holder must be registered with the MPLC. It is the Hirer's responsibility to ensure that the chosen film</w:t>
      </w:r>
      <w:r w:rsidR="00D56544">
        <w:rPr>
          <w:rFonts w:ascii="Arial" w:hAnsi="Arial"/>
          <w:sz w:val="22"/>
          <w:szCs w:val="22"/>
        </w:rPr>
        <w:t xml:space="preserve"> or programme</w:t>
      </w:r>
      <w:r>
        <w:rPr>
          <w:rFonts w:ascii="Arial" w:hAnsi="Arial"/>
          <w:sz w:val="22"/>
          <w:szCs w:val="22"/>
        </w:rPr>
        <w:t xml:space="preserve"> is covered. The list is very extensive so not listed here. The link to check on is:</w:t>
      </w:r>
    </w:p>
    <w:p w14:paraId="4C968090" w14:textId="77777777" w:rsidR="0020230E" w:rsidRDefault="00000000">
      <w:pPr>
        <w:pStyle w:val="Textbodyindent"/>
        <w:tabs>
          <w:tab w:val="left" w:pos="823"/>
          <w:tab w:val="left" w:pos="1093"/>
        </w:tabs>
      </w:pPr>
      <w:r>
        <w:rPr>
          <w:rFonts w:ascii="Arial" w:hAnsi="Arial"/>
          <w:sz w:val="22"/>
          <w:szCs w:val="22"/>
        </w:rPr>
        <w:t xml:space="preserve">                              </w:t>
      </w:r>
      <w:hyperlink r:id="rId7" w:history="1">
        <w:r w:rsidR="0020230E">
          <w:rPr>
            <w:rStyle w:val="Hyperlink"/>
            <w:rFonts w:ascii="Arial" w:hAnsi="Arial"/>
            <w:sz w:val="22"/>
            <w:szCs w:val="22"/>
          </w:rPr>
          <w:t>https://www.themplc.co.uk/page/rightsholders</w:t>
        </w:r>
      </w:hyperlink>
    </w:p>
    <w:p w14:paraId="44CEF4F8" w14:textId="77777777" w:rsidR="0020230E" w:rsidRDefault="0020230E">
      <w:pPr>
        <w:pStyle w:val="Textbodyindent"/>
        <w:tabs>
          <w:tab w:val="left" w:pos="823"/>
          <w:tab w:val="left" w:pos="1093"/>
        </w:tabs>
        <w:rPr>
          <w:rFonts w:ascii="Arial" w:hAnsi="Arial"/>
          <w:sz w:val="16"/>
          <w:szCs w:val="16"/>
        </w:rPr>
      </w:pPr>
    </w:p>
    <w:p w14:paraId="5298B412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the film or programme is not on the above list then the Hirer has to arrange an alternative licence. You may be asked to show the licence.</w:t>
      </w:r>
    </w:p>
    <w:p w14:paraId="4740F88C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Other licensing bodies include:</w:t>
      </w:r>
    </w:p>
    <w:p w14:paraId="228BDCD1" w14:textId="77777777" w:rsidR="0020230E" w:rsidRDefault="00000000">
      <w:pPr>
        <w:pStyle w:val="Textbodyindent"/>
        <w:tabs>
          <w:tab w:val="left" w:pos="823"/>
          <w:tab w:val="left" w:pos="1093"/>
        </w:tabs>
      </w:pPr>
      <w:r>
        <w:rPr>
          <w:rFonts w:ascii="Arial" w:hAnsi="Arial"/>
          <w:sz w:val="22"/>
          <w:szCs w:val="22"/>
        </w:rPr>
        <w:t xml:space="preserve">          British Film Institute (BFI)  </w:t>
      </w:r>
      <w:hyperlink r:id="rId8" w:history="1">
        <w:r w:rsidR="0020230E">
          <w:rPr>
            <w:rStyle w:val="Hyperlink"/>
            <w:rFonts w:ascii="Arial" w:hAnsi="Arial"/>
            <w:sz w:val="22"/>
            <w:szCs w:val="22"/>
          </w:rPr>
          <w:t>https://www.bfi.org.uk/bfi-distribution</w:t>
        </w:r>
      </w:hyperlink>
    </w:p>
    <w:p w14:paraId="6AA2FC1D" w14:textId="77777777" w:rsidR="0020230E" w:rsidRDefault="00000000">
      <w:pPr>
        <w:pStyle w:val="Textbodyindent"/>
        <w:tabs>
          <w:tab w:val="left" w:pos="823"/>
          <w:tab w:val="left" w:pos="1093"/>
        </w:tabs>
      </w:pPr>
      <w:r>
        <w:rPr>
          <w:rFonts w:ascii="Arial" w:hAnsi="Arial"/>
          <w:sz w:val="22"/>
          <w:szCs w:val="22"/>
        </w:rPr>
        <w:t xml:space="preserve">          Film bank media  </w:t>
      </w:r>
      <w:hyperlink r:id="rId9" w:history="1">
        <w:r w:rsidR="0020230E">
          <w:rPr>
            <w:rStyle w:val="Hyperlink"/>
            <w:rFonts w:ascii="Arial" w:hAnsi="Arial"/>
            <w:sz w:val="22"/>
            <w:szCs w:val="22"/>
          </w:rPr>
          <w:t>https://www.filmbankmedia.com</w:t>
        </w:r>
      </w:hyperlink>
    </w:p>
    <w:p w14:paraId="09AEDB9A" w14:textId="77777777" w:rsidR="0020230E" w:rsidRDefault="0020230E">
      <w:pPr>
        <w:pStyle w:val="Textbodyindent"/>
        <w:tabs>
          <w:tab w:val="left" w:pos="823"/>
          <w:tab w:val="left" w:pos="1093"/>
        </w:tabs>
        <w:rPr>
          <w:rFonts w:ascii="Arial" w:hAnsi="Arial"/>
          <w:sz w:val="16"/>
          <w:szCs w:val="16"/>
        </w:rPr>
      </w:pPr>
    </w:p>
    <w:p w14:paraId="142B481D" w14:textId="77777777" w:rsidR="0020230E" w:rsidRDefault="00000000">
      <w:pPr>
        <w:pStyle w:val="Textbodyindent"/>
        <w:tabs>
          <w:tab w:val="left" w:pos="823"/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have any questions, contact Matthew Tomkinson by phone on 077 2029 3430 or email</w:t>
      </w:r>
    </w:p>
    <w:p w14:paraId="5B7A379B" w14:textId="77777777" w:rsidR="0020230E" w:rsidRDefault="00000000">
      <w:pPr>
        <w:pStyle w:val="Textbodyindent"/>
        <w:tabs>
          <w:tab w:val="left" w:pos="823"/>
          <w:tab w:val="left" w:pos="1093"/>
        </w:tabs>
      </w:pPr>
      <w:r>
        <w:rPr>
          <w:rFonts w:ascii="Arial" w:hAnsi="Arial"/>
          <w:sz w:val="22"/>
          <w:szCs w:val="22"/>
        </w:rPr>
        <w:t xml:space="preserve">                                        </w:t>
      </w:r>
      <w:hyperlink r:id="rId10" w:history="1">
        <w:r w:rsidR="0020230E">
          <w:rPr>
            <w:rStyle w:val="Hyperlink"/>
            <w:rFonts w:ascii="Arial" w:hAnsi="Arial"/>
            <w:sz w:val="22"/>
            <w:szCs w:val="22"/>
          </w:rPr>
          <w:t>matthew@inpartnership.org</w:t>
        </w:r>
      </w:hyperlink>
    </w:p>
    <w:p w14:paraId="7AB4228D" w14:textId="77777777" w:rsidR="0020230E" w:rsidRDefault="0020230E">
      <w:pPr>
        <w:pStyle w:val="Textbodyindent"/>
        <w:tabs>
          <w:tab w:val="left" w:pos="823"/>
          <w:tab w:val="left" w:pos="1093"/>
        </w:tabs>
        <w:rPr>
          <w:rFonts w:ascii="Arial" w:hAnsi="Arial"/>
          <w:sz w:val="16"/>
          <w:szCs w:val="16"/>
        </w:rPr>
      </w:pPr>
    </w:p>
    <w:p w14:paraId="6B9E74FB" w14:textId="77777777" w:rsidR="0020230E" w:rsidRDefault="00000000">
      <w:pPr>
        <w:pStyle w:val="Textbodyindent"/>
        <w:tabs>
          <w:tab w:val="left" w:pos="823"/>
          <w:tab w:val="left" w:pos="1093"/>
        </w:tabs>
        <w:jc w:val="center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Yarcombe</w:t>
      </w:r>
      <w:proofErr w:type="spellEnd"/>
      <w:r>
        <w:rPr>
          <w:rFonts w:ascii="Arial" w:hAnsi="Arial"/>
          <w:sz w:val="22"/>
          <w:szCs w:val="22"/>
        </w:rPr>
        <w:t xml:space="preserve"> Jubilee Hall, </w:t>
      </w:r>
      <w:proofErr w:type="spellStart"/>
      <w:r>
        <w:rPr>
          <w:rFonts w:ascii="Arial" w:hAnsi="Arial"/>
          <w:sz w:val="22"/>
          <w:szCs w:val="22"/>
        </w:rPr>
        <w:t>Yarcombe</w:t>
      </w:r>
      <w:proofErr w:type="spellEnd"/>
      <w:r>
        <w:rPr>
          <w:rFonts w:ascii="Arial" w:hAnsi="Arial"/>
          <w:sz w:val="22"/>
          <w:szCs w:val="22"/>
        </w:rPr>
        <w:t>, Honiton, Devon, EX14 9AA</w:t>
      </w:r>
    </w:p>
    <w:p w14:paraId="38FAA178" w14:textId="77777777" w:rsidR="0020230E" w:rsidRDefault="00000000">
      <w:pPr>
        <w:pStyle w:val="Textbodyindent"/>
        <w:tabs>
          <w:tab w:val="left" w:pos="823"/>
          <w:tab w:val="left" w:pos="1093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Charity Number: 301024</w:t>
      </w:r>
    </w:p>
    <w:p w14:paraId="6A30250D" w14:textId="399B900D" w:rsidR="0020230E" w:rsidRDefault="00000000" w:rsidP="00D56544">
      <w:pPr>
        <w:pStyle w:val="Textbodyindent"/>
        <w:tabs>
          <w:tab w:val="left" w:pos="823"/>
          <w:tab w:val="left" w:pos="1093"/>
        </w:tabs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 202</w:t>
      </w:r>
      <w:r w:rsidR="00D56544">
        <w:rPr>
          <w:rFonts w:ascii="Arial" w:hAnsi="Arial"/>
          <w:sz w:val="16"/>
          <w:szCs w:val="16"/>
        </w:rPr>
        <w:t>6</w:t>
      </w:r>
    </w:p>
    <w:p w14:paraId="540A4E0C" w14:textId="7EDF80CE" w:rsidR="0020230E" w:rsidRDefault="00000000">
      <w:pPr>
        <w:pStyle w:val="Textbodyindent"/>
        <w:tabs>
          <w:tab w:val="left" w:pos="823"/>
          <w:tab w:val="left" w:pos="1093"/>
        </w:tabs>
        <w:jc w:val="right"/>
      </w:pPr>
      <w:r>
        <w:rPr>
          <w:rFonts w:ascii="Arial" w:hAnsi="Arial"/>
          <w:sz w:val="16"/>
          <w:szCs w:val="16"/>
        </w:rPr>
        <w:t>Next review 202</w:t>
      </w:r>
      <w:r w:rsidR="00D56544">
        <w:rPr>
          <w:rFonts w:ascii="Arial" w:hAnsi="Arial"/>
          <w:sz w:val="16"/>
          <w:szCs w:val="16"/>
        </w:rPr>
        <w:t>8</w:t>
      </w:r>
    </w:p>
    <w:sectPr w:rsidR="002023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89D9" w14:textId="77777777" w:rsidR="00373FBE" w:rsidRDefault="00373FBE">
      <w:r>
        <w:separator/>
      </w:r>
    </w:p>
  </w:endnote>
  <w:endnote w:type="continuationSeparator" w:id="0">
    <w:p w14:paraId="1C680AA6" w14:textId="77777777" w:rsidR="00373FBE" w:rsidRDefault="0037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82B4" w14:textId="77777777" w:rsidR="00373FBE" w:rsidRDefault="00373FBE">
      <w:r>
        <w:rPr>
          <w:color w:val="000000"/>
        </w:rPr>
        <w:separator/>
      </w:r>
    </w:p>
  </w:footnote>
  <w:footnote w:type="continuationSeparator" w:id="0">
    <w:p w14:paraId="5C5A93D2" w14:textId="77777777" w:rsidR="00373FBE" w:rsidRDefault="0037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030D"/>
    <w:multiLevelType w:val="multilevel"/>
    <w:tmpl w:val="5AB426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274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0E"/>
    <w:rsid w:val="000028FF"/>
    <w:rsid w:val="00036BF9"/>
    <w:rsid w:val="0020230E"/>
    <w:rsid w:val="002D1EC5"/>
    <w:rsid w:val="00373FBE"/>
    <w:rsid w:val="00492797"/>
    <w:rsid w:val="00622E39"/>
    <w:rsid w:val="00730247"/>
    <w:rsid w:val="007C0CFC"/>
    <w:rsid w:val="009B0115"/>
    <w:rsid w:val="009C08E0"/>
    <w:rsid w:val="00BB621D"/>
    <w:rsid w:val="00D20C26"/>
    <w:rsid w:val="00D56544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AA59"/>
  <w15:docId w15:val="{C5BB5BAD-1EF8-4BC1-8593-860BE7B7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Textbody"/>
    <w:pPr>
      <w:ind w:left="283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i.org.uk/bfi-distribu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mplc.co.uk/page/rightshold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tthew@inpartnersh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lmbank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1970</Characters>
  <Application>Microsoft Office Word</Application>
  <DocSecurity>0</DocSecurity>
  <Lines>44</Lines>
  <Paragraphs>26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 Office</dc:creator>
  <cp:lastModifiedBy>H Parris</cp:lastModifiedBy>
  <cp:revision>4</cp:revision>
  <cp:lastPrinted>2025-06-30T12:12:00Z</cp:lastPrinted>
  <dcterms:created xsi:type="dcterms:W3CDTF">2026-05-02T20:38:00Z</dcterms:created>
  <dcterms:modified xsi:type="dcterms:W3CDTF">2026-05-02T20:45:00Z</dcterms:modified>
</cp:coreProperties>
</file>