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9E933" w14:textId="77777777" w:rsidR="00CD64EA" w:rsidRDefault="00000000">
      <w:pPr>
        <w:pStyle w:val="Standard"/>
        <w:jc w:val="center"/>
        <w:rPr>
          <w:rFonts w:ascii="Arial" w:hAnsi="Arial"/>
          <w:sz w:val="32"/>
          <w:szCs w:val="32"/>
          <w:u w:val="single"/>
        </w:rPr>
      </w:pPr>
      <w:r>
        <w:rPr>
          <w:rFonts w:ascii="Arial" w:hAnsi="Arial"/>
          <w:sz w:val="32"/>
          <w:szCs w:val="32"/>
          <w:u w:val="single"/>
        </w:rPr>
        <w:t>Complaints Policy</w:t>
      </w:r>
    </w:p>
    <w:p w14:paraId="37C41129" w14:textId="77777777" w:rsidR="00CD64EA" w:rsidRDefault="00000000">
      <w:pPr>
        <w:pStyle w:val="Standard"/>
        <w:spacing w:before="120"/>
        <w:jc w:val="center"/>
        <w:rPr>
          <w:rFonts w:ascii="Arial" w:hAnsi="Arial"/>
          <w:sz w:val="32"/>
          <w:szCs w:val="32"/>
          <w:u w:val="single"/>
        </w:rPr>
      </w:pPr>
      <w:r>
        <w:rPr>
          <w:rFonts w:ascii="Arial" w:hAnsi="Arial"/>
          <w:sz w:val="32"/>
          <w:szCs w:val="32"/>
          <w:u w:val="single"/>
        </w:rPr>
        <w:t>The Yarcombe Jubilee Hall</w:t>
      </w:r>
    </w:p>
    <w:p w14:paraId="77D31E3E" w14:textId="77777777" w:rsidR="00CD64EA" w:rsidRDefault="00000000">
      <w:pPr>
        <w:pStyle w:val="Text"/>
      </w:pPr>
      <w:r>
        <w:t>This Complaints Policy aims to help you understand the complaints procedure managed by:</w:t>
      </w:r>
    </w:p>
    <w:p w14:paraId="793C343F" w14:textId="77777777" w:rsidR="00CD64EA" w:rsidRDefault="00000000">
      <w:pPr>
        <w:pStyle w:val="Standard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Yarcombe Jubilee Hall Management Committee.</w:t>
      </w:r>
    </w:p>
    <w:p w14:paraId="15AD3B51" w14:textId="77777777" w:rsidR="00CD64EA" w:rsidRDefault="00000000">
      <w:pPr>
        <w:pStyle w:val="Text"/>
      </w:pPr>
      <w:r>
        <w:t>The Yarcombe Jubilee Hall Management Committee is committed to providing a service to the residents of Yarcombe Parish and others in compliance with the requirements of its Governing Document. We view feedback, positive and negative as a valued opportunity to learn and improve for the future, as well as a chance to rectify any concerns if at all possible.</w:t>
      </w:r>
    </w:p>
    <w:p w14:paraId="31C95197" w14:textId="77777777" w:rsidR="00CD64EA" w:rsidRDefault="00000000">
      <w:pPr>
        <w:pStyle w:val="Text"/>
      </w:pPr>
      <w:r>
        <w:t>Our Complaints Policy is to-</w:t>
      </w:r>
    </w:p>
    <w:p w14:paraId="134BEC6B" w14:textId="77777777" w:rsidR="00CD64EA" w:rsidRDefault="00000000">
      <w:pPr>
        <w:pStyle w:val="TextBullet"/>
      </w:pPr>
      <w:r>
        <w:t xml:space="preserve">               provide a complaints procedure that is clear and easy to use</w:t>
      </w:r>
    </w:p>
    <w:p w14:paraId="62B98130" w14:textId="77777777" w:rsidR="00CD64EA" w:rsidRDefault="00000000">
      <w:pPr>
        <w:pStyle w:val="TextBullet"/>
      </w:pPr>
      <w:r>
        <w:t xml:space="preserve">               ensure complaints are, wherever possible, resolved informally and that the</w:t>
      </w:r>
    </w:p>
    <w:p w14:paraId="019DF0BF" w14:textId="77777777" w:rsidR="00CD64EA" w:rsidRDefault="00000000">
      <w:pPr>
        <w:pStyle w:val="TextBullet"/>
      </w:pPr>
      <w:r>
        <w:t xml:space="preserve">               relationships are repaired</w:t>
      </w:r>
    </w:p>
    <w:p w14:paraId="23298EDA" w14:textId="77777777" w:rsidR="00CD64EA" w:rsidRDefault="00000000">
      <w:pPr>
        <w:pStyle w:val="TextBullet"/>
      </w:pPr>
      <w:r>
        <w:t xml:space="preserve">               ensure all complaints are investigated fairly and in a timely manner</w:t>
      </w:r>
    </w:p>
    <w:p w14:paraId="0C5A1545" w14:textId="77777777" w:rsidR="00CD64EA" w:rsidRDefault="00000000">
      <w:pPr>
        <w:pStyle w:val="TextBullet"/>
      </w:pPr>
      <w:r>
        <w:t xml:space="preserve">               gather information which helps us improve what we do</w:t>
      </w:r>
    </w:p>
    <w:p w14:paraId="76EEAF66" w14:textId="77777777" w:rsidR="00CD64EA" w:rsidRDefault="00000000">
      <w:pPr>
        <w:pStyle w:val="Text"/>
      </w:pPr>
      <w:r>
        <w:t>If any user of the hall or member of the local community is unhappy about the-</w:t>
      </w:r>
    </w:p>
    <w:p w14:paraId="3DCBCE82" w14:textId="77777777" w:rsidR="00CD64EA" w:rsidRDefault="00000000">
      <w:pPr>
        <w:pStyle w:val="TextBullet"/>
      </w:pPr>
      <w:r>
        <w:t xml:space="preserve">               standard of service provided</w:t>
      </w:r>
    </w:p>
    <w:p w14:paraId="4EBE296B" w14:textId="77777777" w:rsidR="00CD64EA" w:rsidRDefault="00000000">
      <w:pPr>
        <w:pStyle w:val="TextBullet"/>
      </w:pPr>
      <w:r>
        <w:t xml:space="preserve">               quality of facilities in the hall</w:t>
      </w:r>
    </w:p>
    <w:p w14:paraId="7047BFB1" w14:textId="77777777" w:rsidR="00CD64EA" w:rsidRDefault="00000000">
      <w:pPr>
        <w:pStyle w:val="TextBullet"/>
      </w:pPr>
      <w:r>
        <w:t xml:space="preserve">               safety of users</w:t>
      </w:r>
    </w:p>
    <w:p w14:paraId="73FD768B" w14:textId="2FCDA692" w:rsidR="00CD64EA" w:rsidRDefault="00000000" w:rsidP="004F17DC">
      <w:pPr>
        <w:pStyle w:val="TextBullet"/>
      </w:pPr>
      <w:r>
        <w:t xml:space="preserve">               handling of a particular situation</w:t>
      </w:r>
    </w:p>
    <w:p w14:paraId="5DB9AC54" w14:textId="15757B4D" w:rsidR="00CD64EA" w:rsidRDefault="00000000">
      <w:pPr>
        <w:pStyle w:val="Text"/>
      </w:pPr>
      <w:r>
        <w:t>Th</w:t>
      </w:r>
      <w:r w:rsidR="000A3AB6">
        <w:t>e management c</w:t>
      </w:r>
      <w:r>
        <w:t>ommittee would wish to rectify these concerns if at all possible.</w:t>
      </w:r>
    </w:p>
    <w:p w14:paraId="486DAB9D" w14:textId="77777777" w:rsidR="00E71B29" w:rsidRDefault="00000000" w:rsidP="00E71B29">
      <w:pPr>
        <w:pStyle w:val="Text"/>
      </w:pPr>
      <w:r>
        <w:t>We are committed to equal opportunities and take complaints about any discrimination seriously.</w:t>
      </w:r>
      <w:r w:rsidR="00E71B29">
        <w:t xml:space="preserve"> </w:t>
      </w:r>
      <w:r>
        <w:t xml:space="preserve">We will treat your complaint confidentially, considerately and compassionately.  </w:t>
      </w:r>
    </w:p>
    <w:p w14:paraId="3AC19974" w14:textId="5655548A" w:rsidR="00CD64EA" w:rsidRDefault="00000000" w:rsidP="00E71B29">
      <w:pPr>
        <w:pStyle w:val="Text"/>
      </w:pPr>
      <w:r>
        <w:t xml:space="preserve">You can talk to a </w:t>
      </w:r>
      <w:r w:rsidR="000A3AB6">
        <w:t>h</w:t>
      </w:r>
      <w:r>
        <w:t xml:space="preserve">all </w:t>
      </w:r>
      <w:r w:rsidR="000A3AB6">
        <w:t>o</w:t>
      </w:r>
      <w:r>
        <w:t xml:space="preserve">fficer or email: </w:t>
      </w:r>
      <w:hyperlink r:id="rId7" w:history="1">
        <w:r w:rsidR="004F17DC" w:rsidRPr="00483D58">
          <w:rPr>
            <w:rStyle w:val="Hyperlink"/>
          </w:rPr>
          <w:t>contact@yarcombehall.co.uk</w:t>
        </w:r>
      </w:hyperlink>
    </w:p>
    <w:p w14:paraId="3573D2B0" w14:textId="5C61EF37" w:rsidR="004F17DC" w:rsidRDefault="00000000">
      <w:pPr>
        <w:pStyle w:val="Text"/>
      </w:pPr>
      <w:r>
        <w:t xml:space="preserve">Informal complaints will be dealt with by informal discussion by the key people involved.  </w:t>
      </w:r>
      <w:r w:rsidR="004F17DC">
        <w:t>If you are not satisfied with the response, please make a formal complaint.</w:t>
      </w:r>
    </w:p>
    <w:p w14:paraId="3028C3A5" w14:textId="322EB2F1" w:rsidR="00CD64EA" w:rsidRDefault="00000000">
      <w:pPr>
        <w:pStyle w:val="Text"/>
      </w:pPr>
      <w:r>
        <w:t xml:space="preserve">Formal complaints must be sent by email, for the attention of </w:t>
      </w:r>
      <w:r w:rsidR="004F17DC">
        <w:t xml:space="preserve">the </w:t>
      </w:r>
      <w:r w:rsidR="000A3AB6">
        <w:t>m</w:t>
      </w:r>
      <w:r w:rsidR="004F17DC">
        <w:t xml:space="preserve">anagement </w:t>
      </w:r>
      <w:r w:rsidR="000A3AB6">
        <w:t>c</w:t>
      </w:r>
      <w:r w:rsidR="004F17DC">
        <w:t>ommittee</w:t>
      </w:r>
      <w:r>
        <w:t xml:space="preserve"> or in writing</w:t>
      </w:r>
      <w:r w:rsidR="004F17DC">
        <w:t xml:space="preserve"> and post it to the address below and</w:t>
      </w:r>
      <w:r>
        <w:t xml:space="preserve"> addressed to the </w:t>
      </w:r>
      <w:r w:rsidR="000A3AB6">
        <w:t>m</w:t>
      </w:r>
      <w:r w:rsidR="004F17DC">
        <w:t xml:space="preserve">anagement </w:t>
      </w:r>
      <w:r w:rsidR="000A3AB6">
        <w:t>c</w:t>
      </w:r>
      <w:r w:rsidR="004F17DC">
        <w:t>ommittee</w:t>
      </w:r>
      <w:r>
        <w:t xml:space="preserve">. We aim to acknowledge written complaints within </w:t>
      </w:r>
      <w:r w:rsidR="004F17DC">
        <w:t>10</w:t>
      </w:r>
      <w:r>
        <w:t xml:space="preserve"> days and then to resolve the matter as quickly as possible to everybody's satisfaction. If complex issues are involved and a discussion needed at a </w:t>
      </w:r>
      <w:r w:rsidR="000A3AB6">
        <w:t>m</w:t>
      </w:r>
      <w:r>
        <w:t xml:space="preserve">anagement </w:t>
      </w:r>
      <w:r w:rsidR="000A3AB6">
        <w:t>c</w:t>
      </w:r>
      <w:r>
        <w:t>ommittee meeting, we will inform the complainant of our time schedule and when they can expect a full response.</w:t>
      </w:r>
    </w:p>
    <w:p w14:paraId="26E655E1" w14:textId="77777777" w:rsidR="00CD64EA" w:rsidRDefault="00000000">
      <w:pPr>
        <w:pStyle w:val="Text"/>
      </w:pPr>
      <w:r>
        <w:t>Include the following information for a formal written complaint-</w:t>
      </w:r>
    </w:p>
    <w:p w14:paraId="6D795068" w14:textId="77777777" w:rsidR="00CD64EA" w:rsidRDefault="00000000">
      <w:pPr>
        <w:pStyle w:val="TextBullet"/>
      </w:pPr>
      <w:r>
        <w:t xml:space="preserve">               your name, address, email and/or telephone number</w:t>
      </w:r>
    </w:p>
    <w:p w14:paraId="620EA469" w14:textId="77777777" w:rsidR="00CD64EA" w:rsidRDefault="00000000">
      <w:pPr>
        <w:pStyle w:val="TextBullet"/>
      </w:pPr>
      <w:r>
        <w:t xml:space="preserve">               the facts of the complaint</w:t>
      </w:r>
    </w:p>
    <w:p w14:paraId="66C62915" w14:textId="77777777" w:rsidR="00CD64EA" w:rsidRDefault="00000000">
      <w:pPr>
        <w:pStyle w:val="TextBullet"/>
      </w:pPr>
      <w:r>
        <w:t xml:space="preserve">               include if appropriate a suggestion to resolve the complaints</w:t>
      </w:r>
    </w:p>
    <w:p w14:paraId="5B22FBC5" w14:textId="77777777" w:rsidR="00CD64EA" w:rsidRDefault="00000000">
      <w:pPr>
        <w:pStyle w:val="Text"/>
      </w:pPr>
      <w:r>
        <w:t>A written response will be given to all formal complaints.</w:t>
      </w:r>
    </w:p>
    <w:p w14:paraId="6821990B" w14:textId="1DA21AA5" w:rsidR="00CD64EA" w:rsidRDefault="00000000">
      <w:pPr>
        <w:pStyle w:val="Text"/>
      </w:pPr>
      <w:r>
        <w:t>Any safety concerns that might endanger a hall user would be dealt with immediately after notice is received, which must be by phone to a hall officer.</w:t>
      </w:r>
      <w:r w:rsidR="004F17DC">
        <w:t xml:space="preserve"> Details at </w:t>
      </w:r>
      <w:hyperlink r:id="rId8" w:history="1">
        <w:r w:rsidR="004F17DC" w:rsidRPr="00483D58">
          <w:rPr>
            <w:rStyle w:val="Hyperlink"/>
          </w:rPr>
          <w:t>www.yarcombehall.co.uk</w:t>
        </w:r>
      </w:hyperlink>
      <w:r w:rsidR="004F17DC">
        <w:t xml:space="preserve"> or in </w:t>
      </w:r>
      <w:r w:rsidR="000A3AB6">
        <w:t>the H</w:t>
      </w:r>
      <w:r w:rsidR="004F17DC">
        <w:t>all porch.</w:t>
      </w:r>
    </w:p>
    <w:p w14:paraId="53275FC1" w14:textId="77777777" w:rsidR="00E71B29" w:rsidRDefault="00000000" w:rsidP="00E71B29">
      <w:pPr>
        <w:pStyle w:val="Text"/>
      </w:pPr>
      <w:r>
        <w:t>The complainant can complain to the Charity Commission</w:t>
      </w:r>
      <w:r w:rsidR="007C5F25">
        <w:t xml:space="preserve"> after our handling of the matter</w:t>
      </w:r>
      <w:r>
        <w:t>.  Information</w:t>
      </w:r>
      <w:r w:rsidR="007C5F25">
        <w:t xml:space="preserve"> a</w:t>
      </w:r>
      <w:r w:rsidR="00E71B29">
        <w:t xml:space="preserve">t </w:t>
      </w:r>
      <w:r w:rsidR="007C5F25">
        <w:t>Charity</w:t>
      </w:r>
      <w:r>
        <w:t xml:space="preserve"> Commission </w:t>
      </w:r>
      <w:r w:rsidR="007C5F25">
        <w:t>website:</w:t>
      </w:r>
      <w:r w:rsidR="00E71B29">
        <w:t xml:space="preserve"> </w:t>
      </w:r>
    </w:p>
    <w:p w14:paraId="50F6E101" w14:textId="6848FD39" w:rsidR="00CD64EA" w:rsidRDefault="00E71B29" w:rsidP="00E71B29">
      <w:pPr>
        <w:pStyle w:val="Text"/>
      </w:pPr>
      <w:hyperlink r:id="rId9" w:history="1">
        <w:r w:rsidRPr="00E465FD">
          <w:rPr>
            <w:rStyle w:val="Hyperlink"/>
          </w:rPr>
          <w:t>https://forms.charitycommission.gov.uk/raising-concerns/</w:t>
        </w:r>
      </w:hyperlink>
    </w:p>
    <w:p w14:paraId="4758CD8C" w14:textId="77777777" w:rsidR="00E71B29" w:rsidRPr="00E71B29" w:rsidRDefault="00E71B29" w:rsidP="00E71B29">
      <w:pPr>
        <w:pStyle w:val="Standard"/>
        <w:jc w:val="center"/>
        <w:rPr>
          <w:rFonts w:ascii="Arial" w:hAnsi="Arial"/>
          <w:sz w:val="8"/>
          <w:szCs w:val="8"/>
        </w:rPr>
      </w:pPr>
    </w:p>
    <w:p w14:paraId="2A22C080" w14:textId="325D7B88" w:rsidR="00CD64EA" w:rsidRDefault="00000000" w:rsidP="00E71B29">
      <w:pPr>
        <w:pStyle w:val="Standard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The Yarcombe Jubilee Hall, Yarcombe, Honiton, Devon, EX14 9AA</w:t>
      </w:r>
    </w:p>
    <w:p w14:paraId="123FBFE0" w14:textId="77777777" w:rsidR="00CD64EA" w:rsidRDefault="00000000" w:rsidP="00E71B29">
      <w:pPr>
        <w:pStyle w:val="Standard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Charity Number: 301024</w:t>
      </w:r>
    </w:p>
    <w:p w14:paraId="32B0B1E4" w14:textId="77777777" w:rsidR="00CD64EA" w:rsidRDefault="00CD64EA">
      <w:pPr>
        <w:pStyle w:val="Standard"/>
        <w:jc w:val="center"/>
        <w:rPr>
          <w:rFonts w:ascii="Arial" w:hAnsi="Arial"/>
          <w:sz w:val="16"/>
          <w:szCs w:val="16"/>
        </w:rPr>
      </w:pPr>
    </w:p>
    <w:p w14:paraId="44F5B663" w14:textId="1131A645" w:rsidR="00CD64EA" w:rsidRDefault="00000000" w:rsidP="007C5F25">
      <w:pPr>
        <w:pStyle w:val="Standard"/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May 202</w:t>
      </w:r>
      <w:r w:rsidR="007C5F25">
        <w:rPr>
          <w:rFonts w:ascii="Arial" w:hAnsi="Arial"/>
          <w:sz w:val="16"/>
          <w:szCs w:val="16"/>
        </w:rPr>
        <w:t>6</w:t>
      </w:r>
    </w:p>
    <w:p w14:paraId="2162CE08" w14:textId="766C3A28" w:rsidR="00CD64EA" w:rsidRDefault="00000000">
      <w:pPr>
        <w:pStyle w:val="Standard"/>
        <w:jc w:val="right"/>
      </w:pPr>
      <w:r>
        <w:rPr>
          <w:rFonts w:ascii="Arial" w:hAnsi="Arial"/>
          <w:sz w:val="16"/>
          <w:szCs w:val="16"/>
        </w:rPr>
        <w:t>Next review 202</w:t>
      </w:r>
      <w:r w:rsidR="007C5F25">
        <w:rPr>
          <w:rFonts w:ascii="Arial" w:hAnsi="Arial"/>
          <w:sz w:val="16"/>
          <w:szCs w:val="16"/>
        </w:rPr>
        <w:t>8</w:t>
      </w:r>
    </w:p>
    <w:sectPr w:rsidR="00CD64EA">
      <w:pgSz w:w="11906" w:h="16838"/>
      <w:pgMar w:top="1157" w:right="1157" w:bottom="1157" w:left="11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45263" w14:textId="77777777" w:rsidR="002323FF" w:rsidRDefault="002323FF">
      <w:r>
        <w:separator/>
      </w:r>
    </w:p>
  </w:endnote>
  <w:endnote w:type="continuationSeparator" w:id="0">
    <w:p w14:paraId="7ECE41D8" w14:textId="77777777" w:rsidR="002323FF" w:rsidRDefault="0023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F774D" w14:textId="77777777" w:rsidR="002323FF" w:rsidRDefault="002323FF">
      <w:r>
        <w:rPr>
          <w:color w:val="000000"/>
        </w:rPr>
        <w:separator/>
      </w:r>
    </w:p>
  </w:footnote>
  <w:footnote w:type="continuationSeparator" w:id="0">
    <w:p w14:paraId="434539BD" w14:textId="77777777" w:rsidR="002323FF" w:rsidRDefault="00232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623"/>
    <w:multiLevelType w:val="multilevel"/>
    <w:tmpl w:val="F4CCC13E"/>
    <w:styleLink w:val="WWNum13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1E14530"/>
    <w:multiLevelType w:val="multilevel"/>
    <w:tmpl w:val="226E3E90"/>
    <w:styleLink w:val="WWNum94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2412C31"/>
    <w:multiLevelType w:val="multilevel"/>
    <w:tmpl w:val="16C6EF56"/>
    <w:styleLink w:val="WWNum10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28F661C"/>
    <w:multiLevelType w:val="multilevel"/>
    <w:tmpl w:val="02061306"/>
    <w:styleLink w:val="WWNum47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3591B20"/>
    <w:multiLevelType w:val="multilevel"/>
    <w:tmpl w:val="C5C239BE"/>
    <w:styleLink w:val="WWNum77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3630E69"/>
    <w:multiLevelType w:val="multilevel"/>
    <w:tmpl w:val="FD52D232"/>
    <w:styleLink w:val="WWNum31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39763DF"/>
    <w:multiLevelType w:val="multilevel"/>
    <w:tmpl w:val="6A582892"/>
    <w:styleLink w:val="WWNum112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3D813E3"/>
    <w:multiLevelType w:val="multilevel"/>
    <w:tmpl w:val="297016DE"/>
    <w:styleLink w:val="WWNum12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3EB7079"/>
    <w:multiLevelType w:val="multilevel"/>
    <w:tmpl w:val="2116BFB8"/>
    <w:styleLink w:val="WWNum68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05AA0B18"/>
    <w:multiLevelType w:val="multilevel"/>
    <w:tmpl w:val="B7884D6E"/>
    <w:styleLink w:val="WWNum14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5D612E5"/>
    <w:multiLevelType w:val="multilevel"/>
    <w:tmpl w:val="1472AD36"/>
    <w:styleLink w:val="WWNum96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6272DFA"/>
    <w:multiLevelType w:val="multilevel"/>
    <w:tmpl w:val="FF9CBBD2"/>
    <w:styleLink w:val="WWNum4"/>
    <w:lvl w:ilvl="0">
      <w:numFmt w:val="bullet"/>
      <w:lvlText w:val=""/>
      <w:lvlJc w:val="left"/>
      <w:pPr>
        <w:ind w:left="1284" w:hanging="360"/>
      </w:pPr>
    </w:lvl>
    <w:lvl w:ilvl="1">
      <w:numFmt w:val="bullet"/>
      <w:lvlText w:val="o"/>
      <w:lvlJc w:val="left"/>
      <w:pPr>
        <w:ind w:left="2007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727" w:hanging="360"/>
      </w:pPr>
    </w:lvl>
    <w:lvl w:ilvl="3">
      <w:numFmt w:val="bullet"/>
      <w:lvlText w:val=""/>
      <w:lvlJc w:val="left"/>
      <w:pPr>
        <w:ind w:left="3447" w:hanging="360"/>
      </w:pPr>
    </w:lvl>
    <w:lvl w:ilvl="4">
      <w:numFmt w:val="bullet"/>
      <w:lvlText w:val="o"/>
      <w:lvlJc w:val="left"/>
      <w:pPr>
        <w:ind w:left="4167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887" w:hanging="360"/>
      </w:pPr>
    </w:lvl>
    <w:lvl w:ilvl="6">
      <w:numFmt w:val="bullet"/>
      <w:lvlText w:val=""/>
      <w:lvlJc w:val="left"/>
      <w:pPr>
        <w:ind w:left="5607" w:hanging="360"/>
      </w:pPr>
    </w:lvl>
    <w:lvl w:ilvl="7">
      <w:numFmt w:val="bullet"/>
      <w:lvlText w:val="o"/>
      <w:lvlJc w:val="left"/>
      <w:pPr>
        <w:ind w:left="6327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047" w:hanging="360"/>
      </w:pPr>
    </w:lvl>
  </w:abstractNum>
  <w:abstractNum w:abstractNumId="12" w15:restartNumberingAfterBreak="0">
    <w:nsid w:val="08491A85"/>
    <w:multiLevelType w:val="multilevel"/>
    <w:tmpl w:val="29228648"/>
    <w:styleLink w:val="WWNum86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8D32D04"/>
    <w:multiLevelType w:val="multilevel"/>
    <w:tmpl w:val="7B248AD6"/>
    <w:styleLink w:val="WWNum1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08DF0121"/>
    <w:multiLevelType w:val="multilevel"/>
    <w:tmpl w:val="0C28C1F8"/>
    <w:styleLink w:val="WWNum12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095831C0"/>
    <w:multiLevelType w:val="multilevel"/>
    <w:tmpl w:val="BEB6D1E6"/>
    <w:styleLink w:val="WWNum22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0AFB726D"/>
    <w:multiLevelType w:val="multilevel"/>
    <w:tmpl w:val="FA5648FE"/>
    <w:styleLink w:val="WWNum107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0CBF32D6"/>
    <w:multiLevelType w:val="multilevel"/>
    <w:tmpl w:val="DC788320"/>
    <w:styleLink w:val="WWNum16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0D8722C3"/>
    <w:multiLevelType w:val="multilevel"/>
    <w:tmpl w:val="7BAA85EC"/>
    <w:styleLink w:val="WWNum84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0DC32E0A"/>
    <w:multiLevelType w:val="multilevel"/>
    <w:tmpl w:val="CC185C62"/>
    <w:styleLink w:val="WWNum11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E022327"/>
    <w:multiLevelType w:val="multilevel"/>
    <w:tmpl w:val="9E9E95E6"/>
    <w:styleLink w:val="WWNum13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0F527880"/>
    <w:multiLevelType w:val="multilevel"/>
    <w:tmpl w:val="2F24DEEE"/>
    <w:styleLink w:val="WWNum64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0F600649"/>
    <w:multiLevelType w:val="multilevel"/>
    <w:tmpl w:val="BCFEE58A"/>
    <w:styleLink w:val="WWNum76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116161F1"/>
    <w:multiLevelType w:val="multilevel"/>
    <w:tmpl w:val="3D5449CC"/>
    <w:styleLink w:val="WWNum6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15CD1F2D"/>
    <w:multiLevelType w:val="multilevel"/>
    <w:tmpl w:val="897CFBEA"/>
    <w:styleLink w:val="WWNum97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177E6D46"/>
    <w:multiLevelType w:val="multilevel"/>
    <w:tmpl w:val="A95CAE76"/>
    <w:styleLink w:val="WWNum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182F688F"/>
    <w:multiLevelType w:val="multilevel"/>
    <w:tmpl w:val="27985FDE"/>
    <w:styleLink w:val="WWNum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19503CBC"/>
    <w:multiLevelType w:val="multilevel"/>
    <w:tmpl w:val="8F66DBCE"/>
    <w:styleLink w:val="WWNum53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1A525FC6"/>
    <w:multiLevelType w:val="multilevel"/>
    <w:tmpl w:val="E012BF80"/>
    <w:styleLink w:val="WWNum117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1AC249CA"/>
    <w:multiLevelType w:val="multilevel"/>
    <w:tmpl w:val="01160386"/>
    <w:styleLink w:val="WWNum104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1C047A8D"/>
    <w:multiLevelType w:val="multilevel"/>
    <w:tmpl w:val="81FE583A"/>
    <w:styleLink w:val="WWNum78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1C180699"/>
    <w:multiLevelType w:val="multilevel"/>
    <w:tmpl w:val="72128B20"/>
    <w:styleLink w:val="WWNum32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1D230A46"/>
    <w:multiLevelType w:val="multilevel"/>
    <w:tmpl w:val="95D82178"/>
    <w:styleLink w:val="WWNum42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1EAE3026"/>
    <w:multiLevelType w:val="multilevel"/>
    <w:tmpl w:val="B130133A"/>
    <w:styleLink w:val="WWNum143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1F291C11"/>
    <w:multiLevelType w:val="multilevel"/>
    <w:tmpl w:val="F00ED220"/>
    <w:styleLink w:val="WWNum1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1FB16EF8"/>
    <w:multiLevelType w:val="multilevel"/>
    <w:tmpl w:val="DAA81972"/>
    <w:styleLink w:val="WWNum2"/>
    <w:lvl w:ilvl="0">
      <w:numFmt w:val="bullet"/>
      <w:lvlText w:val="–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36" w15:restartNumberingAfterBreak="0">
    <w:nsid w:val="20E22B37"/>
    <w:multiLevelType w:val="multilevel"/>
    <w:tmpl w:val="548016B6"/>
    <w:styleLink w:val="WWNum63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26030313"/>
    <w:multiLevelType w:val="multilevel"/>
    <w:tmpl w:val="2354CBC4"/>
    <w:styleLink w:val="WWNum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267B7FB9"/>
    <w:multiLevelType w:val="multilevel"/>
    <w:tmpl w:val="3DC88CBC"/>
    <w:styleLink w:val="WWNum81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26BB7BA7"/>
    <w:multiLevelType w:val="multilevel"/>
    <w:tmpl w:val="FE804360"/>
    <w:styleLink w:val="WWNum108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27D84305"/>
    <w:multiLevelType w:val="multilevel"/>
    <w:tmpl w:val="977293AE"/>
    <w:styleLink w:val="WWNum43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289359BC"/>
    <w:multiLevelType w:val="multilevel"/>
    <w:tmpl w:val="9C889D3C"/>
    <w:styleLink w:val="WWNum8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29142D83"/>
    <w:multiLevelType w:val="multilevel"/>
    <w:tmpl w:val="4CEA2522"/>
    <w:styleLink w:val="WWNum1"/>
    <w:lvl w:ilvl="0">
      <w:numFmt w:val="bullet"/>
      <w:lvlText w:val="–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43" w15:restartNumberingAfterBreak="0">
    <w:nsid w:val="291E14C4"/>
    <w:multiLevelType w:val="multilevel"/>
    <w:tmpl w:val="A72E4018"/>
    <w:styleLink w:val="WWNum1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2AC61756"/>
    <w:multiLevelType w:val="multilevel"/>
    <w:tmpl w:val="E0E423C4"/>
    <w:styleLink w:val="WWNum38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2BED5D77"/>
    <w:multiLevelType w:val="multilevel"/>
    <w:tmpl w:val="BF20B80A"/>
    <w:styleLink w:val="WWNum133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2C04571D"/>
    <w:multiLevelType w:val="multilevel"/>
    <w:tmpl w:val="711A9108"/>
    <w:styleLink w:val="WWNum36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2C516160"/>
    <w:multiLevelType w:val="multilevel"/>
    <w:tmpl w:val="FB0490C2"/>
    <w:styleLink w:val="WWNum119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2DE0277A"/>
    <w:multiLevelType w:val="multilevel"/>
    <w:tmpl w:val="664AB796"/>
    <w:styleLink w:val="WWNum116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2E233A71"/>
    <w:multiLevelType w:val="multilevel"/>
    <w:tmpl w:val="67161800"/>
    <w:styleLink w:val="WWNum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2E761DAD"/>
    <w:multiLevelType w:val="multilevel"/>
    <w:tmpl w:val="49B4E132"/>
    <w:styleLink w:val="WWNum46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2F494888"/>
    <w:multiLevelType w:val="multilevel"/>
    <w:tmpl w:val="9BA8EA80"/>
    <w:styleLink w:val="WWNum118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2FC148B8"/>
    <w:multiLevelType w:val="multilevel"/>
    <w:tmpl w:val="01E27246"/>
    <w:styleLink w:val="WWNum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303A705A"/>
    <w:multiLevelType w:val="multilevel"/>
    <w:tmpl w:val="FD9E50FE"/>
    <w:styleLink w:val="WWNum123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30C23A73"/>
    <w:multiLevelType w:val="multilevel"/>
    <w:tmpl w:val="34364502"/>
    <w:styleLink w:val="WWNum3"/>
    <w:lvl w:ilvl="0">
      <w:numFmt w:val="bullet"/>
      <w:lvlText w:val="–"/>
      <w:lvlJc w:val="left"/>
      <w:pPr>
        <w:ind w:left="720" w:hanging="360"/>
      </w:pPr>
      <w:rPr>
        <w:rFonts w:ascii="Times New Roman" w:eastAsia="OpenSymbol" w:hAnsi="Times New Roman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Times New Roman" w:eastAsia="OpenSymbol" w:hAnsi="Times New Roman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Times New Roman" w:eastAsia="OpenSymbol" w:hAnsi="Times New Roman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Times New Roman" w:eastAsia="OpenSymbol" w:hAnsi="Times New Roman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Times New Roman" w:eastAsia="OpenSymbol" w:hAnsi="Times New Roman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Times New Roman" w:eastAsia="OpenSymbol" w:hAnsi="Times New Roman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Times New Roman" w:eastAsia="OpenSymbol" w:hAnsi="Times New Roman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Times New Roman" w:eastAsia="OpenSymbol" w:hAnsi="Times New Roman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Times New Roman" w:eastAsia="OpenSymbol" w:hAnsi="Times New Roman" w:cs="OpenSymbol"/>
      </w:rPr>
    </w:lvl>
  </w:abstractNum>
  <w:abstractNum w:abstractNumId="55" w15:restartNumberingAfterBreak="0">
    <w:nsid w:val="33825082"/>
    <w:multiLevelType w:val="multilevel"/>
    <w:tmpl w:val="C1987490"/>
    <w:styleLink w:val="WWNum24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34777F06"/>
    <w:multiLevelType w:val="multilevel"/>
    <w:tmpl w:val="C9DCB836"/>
    <w:styleLink w:val="WWNum54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34C40823"/>
    <w:multiLevelType w:val="multilevel"/>
    <w:tmpl w:val="D422D32A"/>
    <w:styleLink w:val="WWNum102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34D5038C"/>
    <w:multiLevelType w:val="multilevel"/>
    <w:tmpl w:val="7C3A3B34"/>
    <w:styleLink w:val="WWNum9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35DD1B1F"/>
    <w:multiLevelType w:val="multilevel"/>
    <w:tmpl w:val="510E050C"/>
    <w:styleLink w:val="WWNum58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36B50950"/>
    <w:multiLevelType w:val="multilevel"/>
    <w:tmpl w:val="FEEC5900"/>
    <w:styleLink w:val="WWNum121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37B12E04"/>
    <w:multiLevelType w:val="multilevel"/>
    <w:tmpl w:val="114041D6"/>
    <w:styleLink w:val="WWNum18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3ABA23F0"/>
    <w:multiLevelType w:val="multilevel"/>
    <w:tmpl w:val="DEDE97E8"/>
    <w:styleLink w:val="WWNum3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3B8A573A"/>
    <w:multiLevelType w:val="multilevel"/>
    <w:tmpl w:val="22AC6822"/>
    <w:styleLink w:val="WWNum99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3CA3783D"/>
    <w:multiLevelType w:val="multilevel"/>
    <w:tmpl w:val="1D4A0068"/>
    <w:styleLink w:val="WWNum131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3D176ED7"/>
    <w:multiLevelType w:val="multilevel"/>
    <w:tmpl w:val="EE246502"/>
    <w:styleLink w:val="WWNum5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 w15:restartNumberingAfterBreak="0">
    <w:nsid w:val="3E103814"/>
    <w:multiLevelType w:val="multilevel"/>
    <w:tmpl w:val="2D06C564"/>
    <w:styleLink w:val="WWNum2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40971086"/>
    <w:multiLevelType w:val="multilevel"/>
    <w:tmpl w:val="4C26A726"/>
    <w:styleLink w:val="WWNum39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40E838F4"/>
    <w:multiLevelType w:val="multilevel"/>
    <w:tmpl w:val="2BB08134"/>
    <w:styleLink w:val="WWNum79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 w15:restartNumberingAfterBreak="0">
    <w:nsid w:val="422D6FA2"/>
    <w:multiLevelType w:val="multilevel"/>
    <w:tmpl w:val="C3DA3C18"/>
    <w:styleLink w:val="WWNum37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 w15:restartNumberingAfterBreak="0">
    <w:nsid w:val="44024043"/>
    <w:multiLevelType w:val="multilevel"/>
    <w:tmpl w:val="22244014"/>
    <w:styleLink w:val="WWNum52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 w15:restartNumberingAfterBreak="0">
    <w:nsid w:val="450E7832"/>
    <w:multiLevelType w:val="multilevel"/>
    <w:tmpl w:val="AE5C8F46"/>
    <w:styleLink w:val="WWNum126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 w15:restartNumberingAfterBreak="0">
    <w:nsid w:val="456325F2"/>
    <w:multiLevelType w:val="multilevel"/>
    <w:tmpl w:val="EAF0B346"/>
    <w:styleLink w:val="WWNum14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 w15:restartNumberingAfterBreak="0">
    <w:nsid w:val="45841B29"/>
    <w:multiLevelType w:val="multilevel"/>
    <w:tmpl w:val="6F8E15A2"/>
    <w:styleLink w:val="WWNum11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45F9144E"/>
    <w:multiLevelType w:val="multilevel"/>
    <w:tmpl w:val="5BD0B1F6"/>
    <w:styleLink w:val="WWNum56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 w15:restartNumberingAfterBreak="0">
    <w:nsid w:val="46917A72"/>
    <w:multiLevelType w:val="multilevel"/>
    <w:tmpl w:val="8EACEA90"/>
    <w:styleLink w:val="WWNum89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 w15:restartNumberingAfterBreak="0">
    <w:nsid w:val="46E9121F"/>
    <w:multiLevelType w:val="multilevel"/>
    <w:tmpl w:val="DD522E8A"/>
    <w:styleLink w:val="WWNum59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 w15:restartNumberingAfterBreak="0">
    <w:nsid w:val="470E20AF"/>
    <w:multiLevelType w:val="multilevel"/>
    <w:tmpl w:val="4670A9AE"/>
    <w:styleLink w:val="WWNum73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 w15:restartNumberingAfterBreak="0">
    <w:nsid w:val="479327B4"/>
    <w:multiLevelType w:val="multilevel"/>
    <w:tmpl w:val="BB3EDFD8"/>
    <w:styleLink w:val="WWNum103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 w15:restartNumberingAfterBreak="0">
    <w:nsid w:val="49230DFF"/>
    <w:multiLevelType w:val="multilevel"/>
    <w:tmpl w:val="57B40C92"/>
    <w:styleLink w:val="WWNum87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 w15:restartNumberingAfterBreak="0">
    <w:nsid w:val="498660C7"/>
    <w:multiLevelType w:val="multilevel"/>
    <w:tmpl w:val="04265F26"/>
    <w:styleLink w:val="WWNum8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4CD84C1F"/>
    <w:multiLevelType w:val="multilevel"/>
    <w:tmpl w:val="05725014"/>
    <w:styleLink w:val="WWNum137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 w15:restartNumberingAfterBreak="0">
    <w:nsid w:val="4DA61E0F"/>
    <w:multiLevelType w:val="multilevel"/>
    <w:tmpl w:val="C1A6B47A"/>
    <w:styleLink w:val="WWNum91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 w15:restartNumberingAfterBreak="0">
    <w:nsid w:val="4E0B4694"/>
    <w:multiLevelType w:val="multilevel"/>
    <w:tmpl w:val="AC34D6B0"/>
    <w:styleLink w:val="WWNum19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 w15:restartNumberingAfterBreak="0">
    <w:nsid w:val="4F581F81"/>
    <w:multiLevelType w:val="multilevel"/>
    <w:tmpl w:val="B1F6A6EA"/>
    <w:styleLink w:val="WWNum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 w15:restartNumberingAfterBreak="0">
    <w:nsid w:val="50CE45DD"/>
    <w:multiLevelType w:val="multilevel"/>
    <w:tmpl w:val="E0968198"/>
    <w:styleLink w:val="WWNum7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 w15:restartNumberingAfterBreak="0">
    <w:nsid w:val="51240E6A"/>
    <w:multiLevelType w:val="multilevel"/>
    <w:tmpl w:val="5F64F02C"/>
    <w:styleLink w:val="WWNum57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 w15:restartNumberingAfterBreak="0">
    <w:nsid w:val="5174152A"/>
    <w:multiLevelType w:val="multilevel"/>
    <w:tmpl w:val="4DBEECA6"/>
    <w:styleLink w:val="WWNum109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 w15:restartNumberingAfterBreak="0">
    <w:nsid w:val="52084713"/>
    <w:multiLevelType w:val="multilevel"/>
    <w:tmpl w:val="D400B480"/>
    <w:styleLink w:val="WWNum139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 w15:restartNumberingAfterBreak="0">
    <w:nsid w:val="529020BA"/>
    <w:multiLevelType w:val="multilevel"/>
    <w:tmpl w:val="5E4E72CC"/>
    <w:styleLink w:val="WWNum69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 w15:restartNumberingAfterBreak="0">
    <w:nsid w:val="53595035"/>
    <w:multiLevelType w:val="multilevel"/>
    <w:tmpl w:val="AB9028EC"/>
    <w:styleLink w:val="WWNum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 w15:restartNumberingAfterBreak="0">
    <w:nsid w:val="53BE5E2A"/>
    <w:multiLevelType w:val="multilevel"/>
    <w:tmpl w:val="74EC1B38"/>
    <w:styleLink w:val="WWNum48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 w15:restartNumberingAfterBreak="0">
    <w:nsid w:val="543653C5"/>
    <w:multiLevelType w:val="multilevel"/>
    <w:tmpl w:val="07162D6C"/>
    <w:styleLink w:val="WWNum26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 w15:restartNumberingAfterBreak="0">
    <w:nsid w:val="547C4D86"/>
    <w:multiLevelType w:val="multilevel"/>
    <w:tmpl w:val="8AE03B64"/>
    <w:styleLink w:val="WWNum6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 w15:restartNumberingAfterBreak="0">
    <w:nsid w:val="562E7A5F"/>
    <w:multiLevelType w:val="multilevel"/>
    <w:tmpl w:val="E7F40F74"/>
    <w:styleLink w:val="WWNum7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 w15:restartNumberingAfterBreak="0">
    <w:nsid w:val="563D1A7C"/>
    <w:multiLevelType w:val="multilevel"/>
    <w:tmpl w:val="5EA2FBE0"/>
    <w:styleLink w:val="WWNum111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 w15:restartNumberingAfterBreak="0">
    <w:nsid w:val="56CA46E3"/>
    <w:multiLevelType w:val="multilevel"/>
    <w:tmpl w:val="8D9C1CB4"/>
    <w:styleLink w:val="WWNum144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 w15:restartNumberingAfterBreak="0">
    <w:nsid w:val="58AD26A0"/>
    <w:multiLevelType w:val="multilevel"/>
    <w:tmpl w:val="E8BE52EC"/>
    <w:styleLink w:val="WWNum29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8" w15:restartNumberingAfterBreak="0">
    <w:nsid w:val="5AF403AE"/>
    <w:multiLevelType w:val="multilevel"/>
    <w:tmpl w:val="C85294B0"/>
    <w:styleLink w:val="WWNum128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 w15:restartNumberingAfterBreak="0">
    <w:nsid w:val="5C5C6D0D"/>
    <w:multiLevelType w:val="multilevel"/>
    <w:tmpl w:val="9F6EB944"/>
    <w:styleLink w:val="WWNum129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 w15:restartNumberingAfterBreak="0">
    <w:nsid w:val="5CDF1EAD"/>
    <w:multiLevelType w:val="multilevel"/>
    <w:tmpl w:val="3292598E"/>
    <w:styleLink w:val="WWNum124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 w15:restartNumberingAfterBreak="0">
    <w:nsid w:val="5CF02F61"/>
    <w:multiLevelType w:val="multilevel"/>
    <w:tmpl w:val="95AC842C"/>
    <w:styleLink w:val="WWNum136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 w15:restartNumberingAfterBreak="0">
    <w:nsid w:val="5CFD2F34"/>
    <w:multiLevelType w:val="multilevel"/>
    <w:tmpl w:val="453C6002"/>
    <w:styleLink w:val="WWNum138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 w15:restartNumberingAfterBreak="0">
    <w:nsid w:val="5E02393B"/>
    <w:multiLevelType w:val="multilevel"/>
    <w:tmpl w:val="95042580"/>
    <w:styleLink w:val="WWNum122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 w15:restartNumberingAfterBreak="0">
    <w:nsid w:val="5E342DA5"/>
    <w:multiLevelType w:val="multilevel"/>
    <w:tmpl w:val="9A343254"/>
    <w:styleLink w:val="WWNum142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 w15:restartNumberingAfterBreak="0">
    <w:nsid w:val="5E401A85"/>
    <w:multiLevelType w:val="multilevel"/>
    <w:tmpl w:val="3828DE9A"/>
    <w:styleLink w:val="WWNum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 w15:restartNumberingAfterBreak="0">
    <w:nsid w:val="5EAF2620"/>
    <w:multiLevelType w:val="multilevel"/>
    <w:tmpl w:val="96385568"/>
    <w:styleLink w:val="WWNum34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7" w15:restartNumberingAfterBreak="0">
    <w:nsid w:val="5F5470A7"/>
    <w:multiLevelType w:val="multilevel"/>
    <w:tmpl w:val="1608AC0C"/>
    <w:styleLink w:val="WWNum17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 w15:restartNumberingAfterBreak="0">
    <w:nsid w:val="6173573D"/>
    <w:multiLevelType w:val="multilevel"/>
    <w:tmpl w:val="EA8C7E70"/>
    <w:styleLink w:val="WWNum9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9" w15:restartNumberingAfterBreak="0">
    <w:nsid w:val="61D6148B"/>
    <w:multiLevelType w:val="multilevel"/>
    <w:tmpl w:val="B81EFFDE"/>
    <w:styleLink w:val="WWNum41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 w15:restartNumberingAfterBreak="0">
    <w:nsid w:val="628C6464"/>
    <w:multiLevelType w:val="multilevel"/>
    <w:tmpl w:val="2A1CFFDC"/>
    <w:styleLink w:val="WWNum98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 w15:restartNumberingAfterBreak="0">
    <w:nsid w:val="62AC1EE0"/>
    <w:multiLevelType w:val="multilevel"/>
    <w:tmpl w:val="49082530"/>
    <w:styleLink w:val="WWNum113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2" w15:restartNumberingAfterBreak="0">
    <w:nsid w:val="62D13DD3"/>
    <w:multiLevelType w:val="multilevel"/>
    <w:tmpl w:val="F0A2F512"/>
    <w:styleLink w:val="WWNum82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 w15:restartNumberingAfterBreak="0">
    <w:nsid w:val="63307FD2"/>
    <w:multiLevelType w:val="multilevel"/>
    <w:tmpl w:val="BFA23FC6"/>
    <w:styleLink w:val="WWNum4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4" w15:restartNumberingAfterBreak="0">
    <w:nsid w:val="63807415"/>
    <w:multiLevelType w:val="multilevel"/>
    <w:tmpl w:val="4DCE2ECA"/>
    <w:styleLink w:val="WWNum67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5" w15:restartNumberingAfterBreak="0">
    <w:nsid w:val="63DF2258"/>
    <w:multiLevelType w:val="multilevel"/>
    <w:tmpl w:val="AB10305C"/>
    <w:styleLink w:val="WWNum106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 w15:restartNumberingAfterBreak="0">
    <w:nsid w:val="64667138"/>
    <w:multiLevelType w:val="multilevel"/>
    <w:tmpl w:val="73BC5C5E"/>
    <w:styleLink w:val="WWNum101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 w15:restartNumberingAfterBreak="0">
    <w:nsid w:val="64B00243"/>
    <w:multiLevelType w:val="multilevel"/>
    <w:tmpl w:val="D1DEEF72"/>
    <w:styleLink w:val="WWNum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8" w15:restartNumberingAfterBreak="0">
    <w:nsid w:val="64F43AAB"/>
    <w:multiLevelType w:val="multilevel"/>
    <w:tmpl w:val="D3F88C9E"/>
    <w:styleLink w:val="WWNum66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9" w15:restartNumberingAfterBreak="0">
    <w:nsid w:val="65792DE8"/>
    <w:multiLevelType w:val="multilevel"/>
    <w:tmpl w:val="9B20ACE0"/>
    <w:styleLink w:val="WW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 w15:restartNumberingAfterBreak="0">
    <w:nsid w:val="661C11AA"/>
    <w:multiLevelType w:val="multilevel"/>
    <w:tmpl w:val="BD2260B8"/>
    <w:styleLink w:val="WWNum114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 w15:restartNumberingAfterBreak="0">
    <w:nsid w:val="66633911"/>
    <w:multiLevelType w:val="multilevel"/>
    <w:tmpl w:val="DC60CB0A"/>
    <w:styleLink w:val="WWNum134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2" w15:restartNumberingAfterBreak="0">
    <w:nsid w:val="686A0171"/>
    <w:multiLevelType w:val="multilevel"/>
    <w:tmpl w:val="E7A43D6A"/>
    <w:styleLink w:val="WWNum21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 w15:restartNumberingAfterBreak="0">
    <w:nsid w:val="69B63477"/>
    <w:multiLevelType w:val="multilevel"/>
    <w:tmpl w:val="0D2CBEF0"/>
    <w:styleLink w:val="WWNum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4" w15:restartNumberingAfterBreak="0">
    <w:nsid w:val="69C617B0"/>
    <w:multiLevelType w:val="multilevel"/>
    <w:tmpl w:val="FCE80D12"/>
    <w:styleLink w:val="WWNum27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5" w15:restartNumberingAfterBreak="0">
    <w:nsid w:val="6A7A1ED2"/>
    <w:multiLevelType w:val="multilevel"/>
    <w:tmpl w:val="24E6DFF4"/>
    <w:styleLink w:val="WWNum62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6" w15:restartNumberingAfterBreak="0">
    <w:nsid w:val="6CB104D1"/>
    <w:multiLevelType w:val="multilevel"/>
    <w:tmpl w:val="E16A2FBA"/>
    <w:styleLink w:val="WWNum93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7" w15:restartNumberingAfterBreak="0">
    <w:nsid w:val="6CBD639B"/>
    <w:multiLevelType w:val="multilevel"/>
    <w:tmpl w:val="EB70C944"/>
    <w:styleLink w:val="WWNum49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8" w15:restartNumberingAfterBreak="0">
    <w:nsid w:val="6D273675"/>
    <w:multiLevelType w:val="multilevel"/>
    <w:tmpl w:val="DB4A4A9E"/>
    <w:styleLink w:val="WWNum72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9" w15:restartNumberingAfterBreak="0">
    <w:nsid w:val="6D8C6D71"/>
    <w:multiLevelType w:val="multilevel"/>
    <w:tmpl w:val="9586997A"/>
    <w:styleLink w:val="WWNum92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0" w15:restartNumberingAfterBreak="0">
    <w:nsid w:val="6E0036FD"/>
    <w:multiLevelType w:val="multilevel"/>
    <w:tmpl w:val="9E6CFBB2"/>
    <w:styleLink w:val="WWNum71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 w15:restartNumberingAfterBreak="0">
    <w:nsid w:val="6EF33AD6"/>
    <w:multiLevelType w:val="multilevel"/>
    <w:tmpl w:val="E88ABA26"/>
    <w:styleLink w:val="WWNum23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2" w15:restartNumberingAfterBreak="0">
    <w:nsid w:val="70D02E46"/>
    <w:multiLevelType w:val="multilevel"/>
    <w:tmpl w:val="E89E7E3E"/>
    <w:styleLink w:val="WWNum33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3" w15:restartNumberingAfterBreak="0">
    <w:nsid w:val="70E715EA"/>
    <w:multiLevelType w:val="multilevel"/>
    <w:tmpl w:val="AD4604C6"/>
    <w:styleLink w:val="WWNum5"/>
    <w:lvl w:ilvl="0">
      <w:numFmt w:val="bullet"/>
      <w:lvlText w:val=""/>
      <w:lvlJc w:val="left"/>
      <w:pPr>
        <w:ind w:left="1287" w:hanging="360"/>
      </w:pPr>
    </w:lvl>
    <w:lvl w:ilvl="1">
      <w:numFmt w:val="bullet"/>
      <w:lvlText w:val="o"/>
      <w:lvlJc w:val="left"/>
      <w:pPr>
        <w:ind w:left="2007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727" w:hanging="360"/>
      </w:pPr>
    </w:lvl>
    <w:lvl w:ilvl="3">
      <w:numFmt w:val="bullet"/>
      <w:lvlText w:val=""/>
      <w:lvlJc w:val="left"/>
      <w:pPr>
        <w:ind w:left="3447" w:hanging="360"/>
      </w:pPr>
    </w:lvl>
    <w:lvl w:ilvl="4">
      <w:numFmt w:val="bullet"/>
      <w:lvlText w:val="o"/>
      <w:lvlJc w:val="left"/>
      <w:pPr>
        <w:ind w:left="4167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887" w:hanging="360"/>
      </w:pPr>
    </w:lvl>
    <w:lvl w:ilvl="6">
      <w:numFmt w:val="bullet"/>
      <w:lvlText w:val=""/>
      <w:lvlJc w:val="left"/>
      <w:pPr>
        <w:ind w:left="5607" w:hanging="360"/>
      </w:pPr>
    </w:lvl>
    <w:lvl w:ilvl="7">
      <w:numFmt w:val="bullet"/>
      <w:lvlText w:val="o"/>
      <w:lvlJc w:val="left"/>
      <w:pPr>
        <w:ind w:left="6327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047" w:hanging="360"/>
      </w:pPr>
    </w:lvl>
  </w:abstractNum>
  <w:abstractNum w:abstractNumId="134" w15:restartNumberingAfterBreak="0">
    <w:nsid w:val="72492915"/>
    <w:multiLevelType w:val="multilevel"/>
    <w:tmpl w:val="925C481A"/>
    <w:styleLink w:val="WWNum51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5" w15:restartNumberingAfterBreak="0">
    <w:nsid w:val="72F73780"/>
    <w:multiLevelType w:val="multilevel"/>
    <w:tmpl w:val="B4F6DEDC"/>
    <w:styleLink w:val="WWNum132"/>
    <w:lvl w:ilvl="0">
      <w:numFmt w:val="bullet"/>
      <w:lvlText w:val="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6" w15:restartNumberingAfterBreak="0">
    <w:nsid w:val="7402512A"/>
    <w:multiLevelType w:val="multilevel"/>
    <w:tmpl w:val="F0266C9C"/>
    <w:styleLink w:val="WWNum88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7" w15:restartNumberingAfterBreak="0">
    <w:nsid w:val="74510B80"/>
    <w:multiLevelType w:val="multilevel"/>
    <w:tmpl w:val="B384567A"/>
    <w:styleLink w:val="WWNum141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8" w15:restartNumberingAfterBreak="0">
    <w:nsid w:val="750F2448"/>
    <w:multiLevelType w:val="multilevel"/>
    <w:tmpl w:val="2F16D876"/>
    <w:styleLink w:val="WWNum44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9" w15:restartNumberingAfterBreak="0">
    <w:nsid w:val="756166B4"/>
    <w:multiLevelType w:val="multilevel"/>
    <w:tmpl w:val="A812594C"/>
    <w:styleLink w:val="WWNum83"/>
    <w:lvl w:ilvl="0">
      <w:numFmt w:val="bullet"/>
      <w:lvlText w:val="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0" w15:restartNumberingAfterBreak="0">
    <w:nsid w:val="7941059B"/>
    <w:multiLevelType w:val="multilevel"/>
    <w:tmpl w:val="6A628B84"/>
    <w:styleLink w:val="WWNum61"/>
    <w:lvl w:ilvl="0">
      <w:numFmt w:val="bullet"/>
      <w:lvlText w:val=""/>
      <w:lvlJc w:val="left"/>
      <w:pPr>
        <w:ind w:left="1492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1" w15:restartNumberingAfterBreak="0">
    <w:nsid w:val="7942228A"/>
    <w:multiLevelType w:val="multilevel"/>
    <w:tmpl w:val="6D442AE8"/>
    <w:styleLink w:val="WWNum1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2" w15:restartNumberingAfterBreak="0">
    <w:nsid w:val="7B3C0341"/>
    <w:multiLevelType w:val="multilevel"/>
    <w:tmpl w:val="E6DAEC84"/>
    <w:styleLink w:val="WWNum74"/>
    <w:lvl w:ilvl="0">
      <w:numFmt w:val="bullet"/>
      <w:lvlText w:val=""/>
      <w:lvlJc w:val="left"/>
      <w:pPr>
        <w:ind w:left="643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3" w15:restartNumberingAfterBreak="0">
    <w:nsid w:val="7EBE13DB"/>
    <w:multiLevelType w:val="multilevel"/>
    <w:tmpl w:val="BB509DE8"/>
    <w:styleLink w:val="WWNum127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4" w15:restartNumberingAfterBreak="0">
    <w:nsid w:val="7F6E67CF"/>
    <w:multiLevelType w:val="multilevel"/>
    <w:tmpl w:val="9A6823AA"/>
    <w:styleLink w:val="WWNum28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06992802">
    <w:abstractNumId w:val="42"/>
  </w:num>
  <w:num w:numId="2" w16cid:durableId="1147362964">
    <w:abstractNumId w:val="35"/>
  </w:num>
  <w:num w:numId="3" w16cid:durableId="1882280978">
    <w:abstractNumId w:val="54"/>
  </w:num>
  <w:num w:numId="4" w16cid:durableId="27724122">
    <w:abstractNumId w:val="11"/>
  </w:num>
  <w:num w:numId="5" w16cid:durableId="1215506886">
    <w:abstractNumId w:val="133"/>
  </w:num>
  <w:num w:numId="6" w16cid:durableId="1550799021">
    <w:abstractNumId w:val="93"/>
  </w:num>
  <w:num w:numId="7" w16cid:durableId="133958294">
    <w:abstractNumId w:val="85"/>
  </w:num>
  <w:num w:numId="8" w16cid:durableId="1269432795">
    <w:abstractNumId w:val="80"/>
  </w:num>
  <w:num w:numId="9" w16cid:durableId="448865227">
    <w:abstractNumId w:val="108"/>
  </w:num>
  <w:num w:numId="10" w16cid:durableId="1373848677">
    <w:abstractNumId w:val="119"/>
  </w:num>
  <w:num w:numId="11" w16cid:durableId="1547528419">
    <w:abstractNumId w:val="19"/>
  </w:num>
  <w:num w:numId="12" w16cid:durableId="1892304066">
    <w:abstractNumId w:val="14"/>
  </w:num>
  <w:num w:numId="13" w16cid:durableId="232398259">
    <w:abstractNumId w:val="0"/>
  </w:num>
  <w:num w:numId="14" w16cid:durableId="1896041677">
    <w:abstractNumId w:val="9"/>
  </w:num>
  <w:num w:numId="15" w16cid:durableId="913080081">
    <w:abstractNumId w:val="43"/>
  </w:num>
  <w:num w:numId="16" w16cid:durableId="1929926934">
    <w:abstractNumId w:val="17"/>
  </w:num>
  <w:num w:numId="17" w16cid:durableId="1968658385">
    <w:abstractNumId w:val="107"/>
  </w:num>
  <w:num w:numId="18" w16cid:durableId="161504640">
    <w:abstractNumId w:val="61"/>
  </w:num>
  <w:num w:numId="19" w16cid:durableId="1411926840">
    <w:abstractNumId w:val="83"/>
  </w:num>
  <w:num w:numId="20" w16cid:durableId="1271933116">
    <w:abstractNumId w:val="117"/>
  </w:num>
  <w:num w:numId="21" w16cid:durableId="917909793">
    <w:abstractNumId w:val="122"/>
  </w:num>
  <w:num w:numId="22" w16cid:durableId="175508232">
    <w:abstractNumId w:val="15"/>
  </w:num>
  <w:num w:numId="23" w16cid:durableId="2016498307">
    <w:abstractNumId w:val="131"/>
  </w:num>
  <w:num w:numId="24" w16cid:durableId="622735207">
    <w:abstractNumId w:val="55"/>
  </w:num>
  <w:num w:numId="25" w16cid:durableId="610402432">
    <w:abstractNumId w:val="66"/>
  </w:num>
  <w:num w:numId="26" w16cid:durableId="1928927916">
    <w:abstractNumId w:val="92"/>
  </w:num>
  <w:num w:numId="27" w16cid:durableId="1515220145">
    <w:abstractNumId w:val="124"/>
  </w:num>
  <w:num w:numId="28" w16cid:durableId="1099835716">
    <w:abstractNumId w:val="144"/>
  </w:num>
  <w:num w:numId="29" w16cid:durableId="1248156537">
    <w:abstractNumId w:val="97"/>
  </w:num>
  <w:num w:numId="30" w16cid:durableId="1066495510">
    <w:abstractNumId w:val="123"/>
  </w:num>
  <w:num w:numId="31" w16cid:durableId="592862544">
    <w:abstractNumId w:val="5"/>
  </w:num>
  <w:num w:numId="32" w16cid:durableId="1469201754">
    <w:abstractNumId w:val="31"/>
  </w:num>
  <w:num w:numId="33" w16cid:durableId="1372921533">
    <w:abstractNumId w:val="132"/>
  </w:num>
  <w:num w:numId="34" w16cid:durableId="1997419851">
    <w:abstractNumId w:val="106"/>
  </w:num>
  <w:num w:numId="35" w16cid:durableId="543492974">
    <w:abstractNumId w:val="62"/>
  </w:num>
  <w:num w:numId="36" w16cid:durableId="1082141416">
    <w:abstractNumId w:val="46"/>
  </w:num>
  <w:num w:numId="37" w16cid:durableId="1669555854">
    <w:abstractNumId w:val="69"/>
  </w:num>
  <w:num w:numId="38" w16cid:durableId="1148595017">
    <w:abstractNumId w:val="44"/>
  </w:num>
  <w:num w:numId="39" w16cid:durableId="1843661404">
    <w:abstractNumId w:val="67"/>
  </w:num>
  <w:num w:numId="40" w16cid:durableId="1659529925">
    <w:abstractNumId w:val="37"/>
  </w:num>
  <w:num w:numId="41" w16cid:durableId="1122455120">
    <w:abstractNumId w:val="109"/>
  </w:num>
  <w:num w:numId="42" w16cid:durableId="614596908">
    <w:abstractNumId w:val="32"/>
  </w:num>
  <w:num w:numId="43" w16cid:durableId="124013028">
    <w:abstractNumId w:val="40"/>
  </w:num>
  <w:num w:numId="44" w16cid:durableId="1756583707">
    <w:abstractNumId w:val="138"/>
  </w:num>
  <w:num w:numId="45" w16cid:durableId="126092702">
    <w:abstractNumId w:val="113"/>
  </w:num>
  <w:num w:numId="46" w16cid:durableId="1817646597">
    <w:abstractNumId w:val="50"/>
  </w:num>
  <w:num w:numId="47" w16cid:durableId="225460707">
    <w:abstractNumId w:val="3"/>
  </w:num>
  <w:num w:numId="48" w16cid:durableId="1040591620">
    <w:abstractNumId w:val="91"/>
  </w:num>
  <w:num w:numId="49" w16cid:durableId="1455631966">
    <w:abstractNumId w:val="127"/>
  </w:num>
  <w:num w:numId="50" w16cid:durableId="1195387675">
    <w:abstractNumId w:val="25"/>
  </w:num>
  <w:num w:numId="51" w16cid:durableId="798105146">
    <w:abstractNumId w:val="134"/>
  </w:num>
  <w:num w:numId="52" w16cid:durableId="1691299032">
    <w:abstractNumId w:val="70"/>
  </w:num>
  <w:num w:numId="53" w16cid:durableId="1984579656">
    <w:abstractNumId w:val="27"/>
  </w:num>
  <w:num w:numId="54" w16cid:durableId="932008419">
    <w:abstractNumId w:val="56"/>
  </w:num>
  <w:num w:numId="55" w16cid:durableId="1080643293">
    <w:abstractNumId w:val="65"/>
  </w:num>
  <w:num w:numId="56" w16cid:durableId="1737510728">
    <w:abstractNumId w:val="74"/>
  </w:num>
  <w:num w:numId="57" w16cid:durableId="1076054949">
    <w:abstractNumId w:val="86"/>
  </w:num>
  <w:num w:numId="58" w16cid:durableId="1805389892">
    <w:abstractNumId w:val="59"/>
  </w:num>
  <w:num w:numId="59" w16cid:durableId="1415934240">
    <w:abstractNumId w:val="76"/>
  </w:num>
  <w:num w:numId="60" w16cid:durableId="443424248">
    <w:abstractNumId w:val="26"/>
  </w:num>
  <w:num w:numId="61" w16cid:durableId="1823155501">
    <w:abstractNumId w:val="140"/>
  </w:num>
  <w:num w:numId="62" w16cid:durableId="499465597">
    <w:abstractNumId w:val="125"/>
  </w:num>
  <w:num w:numId="63" w16cid:durableId="1704012766">
    <w:abstractNumId w:val="36"/>
  </w:num>
  <w:num w:numId="64" w16cid:durableId="173493893">
    <w:abstractNumId w:val="21"/>
  </w:num>
  <w:num w:numId="65" w16cid:durableId="1247037824">
    <w:abstractNumId w:val="23"/>
  </w:num>
  <w:num w:numId="66" w16cid:durableId="2117947326">
    <w:abstractNumId w:val="118"/>
  </w:num>
  <w:num w:numId="67" w16cid:durableId="624583456">
    <w:abstractNumId w:val="114"/>
  </w:num>
  <w:num w:numId="68" w16cid:durableId="1433433991">
    <w:abstractNumId w:val="8"/>
  </w:num>
  <w:num w:numId="69" w16cid:durableId="809786264">
    <w:abstractNumId w:val="89"/>
  </w:num>
  <w:num w:numId="70" w16cid:durableId="566498767">
    <w:abstractNumId w:val="52"/>
  </w:num>
  <w:num w:numId="71" w16cid:durableId="1082140973">
    <w:abstractNumId w:val="130"/>
  </w:num>
  <w:num w:numId="72" w16cid:durableId="1859390162">
    <w:abstractNumId w:val="128"/>
  </w:num>
  <w:num w:numId="73" w16cid:durableId="1990478962">
    <w:abstractNumId w:val="77"/>
  </w:num>
  <w:num w:numId="74" w16cid:durableId="483090703">
    <w:abstractNumId w:val="142"/>
  </w:num>
  <w:num w:numId="75" w16cid:durableId="364330648">
    <w:abstractNumId w:val="94"/>
  </w:num>
  <w:num w:numId="76" w16cid:durableId="762645971">
    <w:abstractNumId w:val="22"/>
  </w:num>
  <w:num w:numId="77" w16cid:durableId="1391198328">
    <w:abstractNumId w:val="4"/>
  </w:num>
  <w:num w:numId="78" w16cid:durableId="86509736">
    <w:abstractNumId w:val="30"/>
  </w:num>
  <w:num w:numId="79" w16cid:durableId="245186615">
    <w:abstractNumId w:val="68"/>
  </w:num>
  <w:num w:numId="80" w16cid:durableId="1944994864">
    <w:abstractNumId w:val="84"/>
  </w:num>
  <w:num w:numId="81" w16cid:durableId="1471248794">
    <w:abstractNumId w:val="38"/>
  </w:num>
  <w:num w:numId="82" w16cid:durableId="895776481">
    <w:abstractNumId w:val="112"/>
  </w:num>
  <w:num w:numId="83" w16cid:durableId="512651408">
    <w:abstractNumId w:val="139"/>
  </w:num>
  <w:num w:numId="84" w16cid:durableId="140388478">
    <w:abstractNumId w:val="18"/>
  </w:num>
  <w:num w:numId="85" w16cid:durableId="1138451742">
    <w:abstractNumId w:val="41"/>
  </w:num>
  <w:num w:numId="86" w16cid:durableId="265962772">
    <w:abstractNumId w:val="12"/>
  </w:num>
  <w:num w:numId="87" w16cid:durableId="1481385745">
    <w:abstractNumId w:val="79"/>
  </w:num>
  <w:num w:numId="88" w16cid:durableId="353921312">
    <w:abstractNumId w:val="136"/>
  </w:num>
  <w:num w:numId="89" w16cid:durableId="282032725">
    <w:abstractNumId w:val="75"/>
  </w:num>
  <w:num w:numId="90" w16cid:durableId="564340286">
    <w:abstractNumId w:val="90"/>
  </w:num>
  <w:num w:numId="91" w16cid:durableId="378093097">
    <w:abstractNumId w:val="82"/>
  </w:num>
  <w:num w:numId="92" w16cid:durableId="1163396498">
    <w:abstractNumId w:val="129"/>
  </w:num>
  <w:num w:numId="93" w16cid:durableId="664550013">
    <w:abstractNumId w:val="126"/>
  </w:num>
  <w:num w:numId="94" w16cid:durableId="955598797">
    <w:abstractNumId w:val="1"/>
  </w:num>
  <w:num w:numId="95" w16cid:durableId="1315331508">
    <w:abstractNumId w:val="58"/>
  </w:num>
  <w:num w:numId="96" w16cid:durableId="1356813040">
    <w:abstractNumId w:val="10"/>
  </w:num>
  <w:num w:numId="97" w16cid:durableId="1945722748">
    <w:abstractNumId w:val="24"/>
  </w:num>
  <w:num w:numId="98" w16cid:durableId="438337062">
    <w:abstractNumId w:val="110"/>
  </w:num>
  <w:num w:numId="99" w16cid:durableId="839393157">
    <w:abstractNumId w:val="63"/>
  </w:num>
  <w:num w:numId="100" w16cid:durableId="932930719">
    <w:abstractNumId w:val="141"/>
  </w:num>
  <w:num w:numId="101" w16cid:durableId="141433565">
    <w:abstractNumId w:val="116"/>
  </w:num>
  <w:num w:numId="102" w16cid:durableId="1142120192">
    <w:abstractNumId w:val="57"/>
  </w:num>
  <w:num w:numId="103" w16cid:durableId="1865753909">
    <w:abstractNumId w:val="78"/>
  </w:num>
  <w:num w:numId="104" w16cid:durableId="907685700">
    <w:abstractNumId w:val="29"/>
  </w:num>
  <w:num w:numId="105" w16cid:durableId="1017656415">
    <w:abstractNumId w:val="2"/>
  </w:num>
  <w:num w:numId="106" w16cid:durableId="1231572983">
    <w:abstractNumId w:val="115"/>
  </w:num>
  <w:num w:numId="107" w16cid:durableId="1415317237">
    <w:abstractNumId w:val="16"/>
  </w:num>
  <w:num w:numId="108" w16cid:durableId="586496295">
    <w:abstractNumId w:val="39"/>
  </w:num>
  <w:num w:numId="109" w16cid:durableId="601643284">
    <w:abstractNumId w:val="87"/>
  </w:num>
  <w:num w:numId="110" w16cid:durableId="541481157">
    <w:abstractNumId w:val="49"/>
  </w:num>
  <w:num w:numId="111" w16cid:durableId="704792006">
    <w:abstractNumId w:val="95"/>
  </w:num>
  <w:num w:numId="112" w16cid:durableId="1553813408">
    <w:abstractNumId w:val="6"/>
  </w:num>
  <w:num w:numId="113" w16cid:durableId="255990681">
    <w:abstractNumId w:val="111"/>
  </w:num>
  <w:num w:numId="114" w16cid:durableId="133565555">
    <w:abstractNumId w:val="120"/>
  </w:num>
  <w:num w:numId="115" w16cid:durableId="481578330">
    <w:abstractNumId w:val="73"/>
  </w:num>
  <w:num w:numId="116" w16cid:durableId="1256792386">
    <w:abstractNumId w:val="48"/>
  </w:num>
  <w:num w:numId="117" w16cid:durableId="117455032">
    <w:abstractNumId w:val="28"/>
  </w:num>
  <w:num w:numId="118" w16cid:durableId="1554655712">
    <w:abstractNumId w:val="51"/>
  </w:num>
  <w:num w:numId="119" w16cid:durableId="1993371237">
    <w:abstractNumId w:val="47"/>
  </w:num>
  <w:num w:numId="120" w16cid:durableId="451245878">
    <w:abstractNumId w:val="105"/>
  </w:num>
  <w:num w:numId="121" w16cid:durableId="1617561819">
    <w:abstractNumId w:val="60"/>
  </w:num>
  <w:num w:numId="122" w16cid:durableId="222103126">
    <w:abstractNumId w:val="103"/>
  </w:num>
  <w:num w:numId="123" w16cid:durableId="1369796891">
    <w:abstractNumId w:val="53"/>
  </w:num>
  <w:num w:numId="124" w16cid:durableId="462041070">
    <w:abstractNumId w:val="100"/>
  </w:num>
  <w:num w:numId="125" w16cid:durableId="1572689296">
    <w:abstractNumId w:val="7"/>
  </w:num>
  <w:num w:numId="126" w16cid:durableId="2053572441">
    <w:abstractNumId w:val="71"/>
  </w:num>
  <w:num w:numId="127" w16cid:durableId="716470055">
    <w:abstractNumId w:val="143"/>
  </w:num>
  <w:num w:numId="128" w16cid:durableId="1184788479">
    <w:abstractNumId w:val="98"/>
  </w:num>
  <w:num w:numId="129" w16cid:durableId="1980845267">
    <w:abstractNumId w:val="99"/>
  </w:num>
  <w:num w:numId="130" w16cid:durableId="1393625463">
    <w:abstractNumId w:val="13"/>
  </w:num>
  <w:num w:numId="131" w16cid:durableId="1909268674">
    <w:abstractNumId w:val="64"/>
  </w:num>
  <w:num w:numId="132" w16cid:durableId="306328426">
    <w:abstractNumId w:val="135"/>
  </w:num>
  <w:num w:numId="133" w16cid:durableId="1902977401">
    <w:abstractNumId w:val="45"/>
  </w:num>
  <w:num w:numId="134" w16cid:durableId="1725837618">
    <w:abstractNumId w:val="121"/>
  </w:num>
  <w:num w:numId="135" w16cid:durableId="273826719">
    <w:abstractNumId w:val="20"/>
  </w:num>
  <w:num w:numId="136" w16cid:durableId="236481771">
    <w:abstractNumId w:val="101"/>
  </w:num>
  <w:num w:numId="137" w16cid:durableId="1300064041">
    <w:abstractNumId w:val="81"/>
  </w:num>
  <w:num w:numId="138" w16cid:durableId="1542665654">
    <w:abstractNumId w:val="102"/>
  </w:num>
  <w:num w:numId="139" w16cid:durableId="430470842">
    <w:abstractNumId w:val="88"/>
  </w:num>
  <w:num w:numId="140" w16cid:durableId="1774396594">
    <w:abstractNumId w:val="34"/>
  </w:num>
  <w:num w:numId="141" w16cid:durableId="251621405">
    <w:abstractNumId w:val="137"/>
  </w:num>
  <w:num w:numId="142" w16cid:durableId="234317397">
    <w:abstractNumId w:val="104"/>
  </w:num>
  <w:num w:numId="143" w16cid:durableId="2093114046">
    <w:abstractNumId w:val="33"/>
  </w:num>
  <w:num w:numId="144" w16cid:durableId="1369141824">
    <w:abstractNumId w:val="96"/>
  </w:num>
  <w:num w:numId="145" w16cid:durableId="374694557">
    <w:abstractNumId w:val="72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EA"/>
    <w:rsid w:val="000A3AB6"/>
    <w:rsid w:val="002323FF"/>
    <w:rsid w:val="003E107C"/>
    <w:rsid w:val="0040461B"/>
    <w:rsid w:val="004C67CC"/>
    <w:rsid w:val="004F17DC"/>
    <w:rsid w:val="00570463"/>
    <w:rsid w:val="00665F5C"/>
    <w:rsid w:val="006B33A5"/>
    <w:rsid w:val="007A7F96"/>
    <w:rsid w:val="007C5F25"/>
    <w:rsid w:val="009424DD"/>
    <w:rsid w:val="009C5A18"/>
    <w:rsid w:val="00B11955"/>
    <w:rsid w:val="00C50DB5"/>
    <w:rsid w:val="00CD64EA"/>
    <w:rsid w:val="00D21A96"/>
    <w:rsid w:val="00D36193"/>
    <w:rsid w:val="00E54F97"/>
    <w:rsid w:val="00E71B29"/>
    <w:rsid w:val="00FA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DC9DB"/>
  <w15:docId w15:val="{E0B7F271-F306-44D3-9CFF-C8831171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Calibri" w:hAnsi="Calibri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itle">
    <w:name w:val="Subtitle"/>
    <w:basedOn w:val="Standard"/>
    <w:next w:val="Textbody"/>
    <w:uiPriority w:val="11"/>
    <w:qFormat/>
    <w:pPr>
      <w:spacing w:before="360" w:after="120"/>
    </w:pPr>
    <w:rPr>
      <w:rFonts w:ascii="Arial" w:hAnsi="Arial"/>
      <w:i/>
      <w:iCs/>
      <w:color w:val="000000"/>
      <w:spacing w:val="15"/>
      <w:sz w:val="28"/>
      <w:szCs w:val="22"/>
      <w:u w:val="single"/>
    </w:rPr>
  </w:style>
  <w:style w:type="paragraph" w:customStyle="1" w:styleId="Text">
    <w:name w:val="Text"/>
    <w:basedOn w:val="Standard"/>
    <w:pPr>
      <w:spacing w:before="120"/>
      <w:ind w:left="567"/>
    </w:pPr>
    <w:rPr>
      <w:rFonts w:ascii="Arial" w:hAnsi="Arial"/>
      <w:sz w:val="22"/>
    </w:rPr>
  </w:style>
  <w:style w:type="paragraph" w:customStyle="1" w:styleId="TextBullet">
    <w:name w:val="Text Bullet"/>
    <w:basedOn w:val="Text"/>
    <w:pPr>
      <w:spacing w:before="60"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ubtitleChar">
    <w:name w:val="Subtitle Char"/>
    <w:basedOn w:val="DefaultParagraphFont"/>
    <w:rPr>
      <w:rFonts w:ascii="Arial" w:hAnsi="Arial"/>
      <w:color w:val="000000"/>
      <w:spacing w:val="15"/>
      <w:kern w:val="3"/>
      <w:szCs w:val="22"/>
      <w:u w:val="single"/>
      <w:lang w:eastAsia="en-US" w:bidi="ar-SA"/>
    </w:rPr>
  </w:style>
  <w:style w:type="character" w:customStyle="1" w:styleId="ListLabel1">
    <w:name w:val="ListLabel 1"/>
    <w:rPr>
      <w:rFonts w:eastAsia="OpenSymbol" w:cs="OpenSymbol"/>
    </w:rPr>
  </w:style>
  <w:style w:type="character" w:customStyle="1" w:styleId="ListLabel2">
    <w:name w:val="ListLabel 2"/>
    <w:rPr>
      <w:rFonts w:cs="Courier New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numbering" w:customStyle="1" w:styleId="WWNum16">
    <w:name w:val="WWNum16"/>
    <w:basedOn w:val="NoList"/>
    <w:pPr>
      <w:numPr>
        <w:numId w:val="16"/>
      </w:numPr>
    </w:pPr>
  </w:style>
  <w:style w:type="numbering" w:customStyle="1" w:styleId="WWNum17">
    <w:name w:val="WWNum17"/>
    <w:basedOn w:val="NoList"/>
    <w:pPr>
      <w:numPr>
        <w:numId w:val="17"/>
      </w:numPr>
    </w:pPr>
  </w:style>
  <w:style w:type="numbering" w:customStyle="1" w:styleId="WWNum18">
    <w:name w:val="WWNum18"/>
    <w:basedOn w:val="NoList"/>
    <w:pPr>
      <w:numPr>
        <w:numId w:val="18"/>
      </w:numPr>
    </w:pPr>
  </w:style>
  <w:style w:type="numbering" w:customStyle="1" w:styleId="WWNum19">
    <w:name w:val="WWNum19"/>
    <w:basedOn w:val="NoList"/>
    <w:pPr>
      <w:numPr>
        <w:numId w:val="19"/>
      </w:numPr>
    </w:pPr>
  </w:style>
  <w:style w:type="numbering" w:customStyle="1" w:styleId="WWNum20">
    <w:name w:val="WWNum20"/>
    <w:basedOn w:val="NoList"/>
    <w:pPr>
      <w:numPr>
        <w:numId w:val="20"/>
      </w:numPr>
    </w:pPr>
  </w:style>
  <w:style w:type="numbering" w:customStyle="1" w:styleId="WWNum21">
    <w:name w:val="WWNum21"/>
    <w:basedOn w:val="NoList"/>
    <w:pPr>
      <w:numPr>
        <w:numId w:val="21"/>
      </w:numPr>
    </w:pPr>
  </w:style>
  <w:style w:type="numbering" w:customStyle="1" w:styleId="WWNum22">
    <w:name w:val="WWNum22"/>
    <w:basedOn w:val="NoList"/>
    <w:pPr>
      <w:numPr>
        <w:numId w:val="22"/>
      </w:numPr>
    </w:pPr>
  </w:style>
  <w:style w:type="numbering" w:customStyle="1" w:styleId="WWNum23">
    <w:name w:val="WWNum23"/>
    <w:basedOn w:val="NoList"/>
    <w:pPr>
      <w:numPr>
        <w:numId w:val="23"/>
      </w:numPr>
    </w:pPr>
  </w:style>
  <w:style w:type="numbering" w:customStyle="1" w:styleId="WWNum24">
    <w:name w:val="WWNum24"/>
    <w:basedOn w:val="NoList"/>
    <w:pPr>
      <w:numPr>
        <w:numId w:val="24"/>
      </w:numPr>
    </w:pPr>
  </w:style>
  <w:style w:type="numbering" w:customStyle="1" w:styleId="WWNum25">
    <w:name w:val="WWNum25"/>
    <w:basedOn w:val="NoList"/>
    <w:pPr>
      <w:numPr>
        <w:numId w:val="25"/>
      </w:numPr>
    </w:pPr>
  </w:style>
  <w:style w:type="numbering" w:customStyle="1" w:styleId="WWNum26">
    <w:name w:val="WWNum26"/>
    <w:basedOn w:val="NoList"/>
    <w:pPr>
      <w:numPr>
        <w:numId w:val="26"/>
      </w:numPr>
    </w:pPr>
  </w:style>
  <w:style w:type="numbering" w:customStyle="1" w:styleId="WWNum27">
    <w:name w:val="WWNum27"/>
    <w:basedOn w:val="NoList"/>
    <w:pPr>
      <w:numPr>
        <w:numId w:val="27"/>
      </w:numPr>
    </w:pPr>
  </w:style>
  <w:style w:type="numbering" w:customStyle="1" w:styleId="WWNum28">
    <w:name w:val="WWNum28"/>
    <w:basedOn w:val="NoList"/>
    <w:pPr>
      <w:numPr>
        <w:numId w:val="28"/>
      </w:numPr>
    </w:pPr>
  </w:style>
  <w:style w:type="numbering" w:customStyle="1" w:styleId="WWNum29">
    <w:name w:val="WWNum29"/>
    <w:basedOn w:val="NoList"/>
    <w:pPr>
      <w:numPr>
        <w:numId w:val="29"/>
      </w:numPr>
    </w:pPr>
  </w:style>
  <w:style w:type="numbering" w:customStyle="1" w:styleId="WWNum30">
    <w:name w:val="WWNum30"/>
    <w:basedOn w:val="NoList"/>
    <w:pPr>
      <w:numPr>
        <w:numId w:val="30"/>
      </w:numPr>
    </w:pPr>
  </w:style>
  <w:style w:type="numbering" w:customStyle="1" w:styleId="WWNum31">
    <w:name w:val="WWNum31"/>
    <w:basedOn w:val="NoList"/>
    <w:pPr>
      <w:numPr>
        <w:numId w:val="31"/>
      </w:numPr>
    </w:pPr>
  </w:style>
  <w:style w:type="numbering" w:customStyle="1" w:styleId="WWNum32">
    <w:name w:val="WWNum32"/>
    <w:basedOn w:val="NoList"/>
    <w:pPr>
      <w:numPr>
        <w:numId w:val="32"/>
      </w:numPr>
    </w:pPr>
  </w:style>
  <w:style w:type="numbering" w:customStyle="1" w:styleId="WWNum33">
    <w:name w:val="WWNum33"/>
    <w:basedOn w:val="NoList"/>
    <w:pPr>
      <w:numPr>
        <w:numId w:val="33"/>
      </w:numPr>
    </w:pPr>
  </w:style>
  <w:style w:type="numbering" w:customStyle="1" w:styleId="WWNum34">
    <w:name w:val="WWNum34"/>
    <w:basedOn w:val="NoList"/>
    <w:pPr>
      <w:numPr>
        <w:numId w:val="34"/>
      </w:numPr>
    </w:pPr>
  </w:style>
  <w:style w:type="numbering" w:customStyle="1" w:styleId="WWNum35">
    <w:name w:val="WWNum35"/>
    <w:basedOn w:val="NoList"/>
    <w:pPr>
      <w:numPr>
        <w:numId w:val="35"/>
      </w:numPr>
    </w:pPr>
  </w:style>
  <w:style w:type="numbering" w:customStyle="1" w:styleId="WWNum36">
    <w:name w:val="WWNum36"/>
    <w:basedOn w:val="NoList"/>
    <w:pPr>
      <w:numPr>
        <w:numId w:val="36"/>
      </w:numPr>
    </w:pPr>
  </w:style>
  <w:style w:type="numbering" w:customStyle="1" w:styleId="WWNum37">
    <w:name w:val="WWNum37"/>
    <w:basedOn w:val="NoList"/>
    <w:pPr>
      <w:numPr>
        <w:numId w:val="37"/>
      </w:numPr>
    </w:pPr>
  </w:style>
  <w:style w:type="numbering" w:customStyle="1" w:styleId="WWNum38">
    <w:name w:val="WWNum38"/>
    <w:basedOn w:val="NoList"/>
    <w:pPr>
      <w:numPr>
        <w:numId w:val="38"/>
      </w:numPr>
    </w:pPr>
  </w:style>
  <w:style w:type="numbering" w:customStyle="1" w:styleId="WWNum39">
    <w:name w:val="WWNum39"/>
    <w:basedOn w:val="NoList"/>
    <w:pPr>
      <w:numPr>
        <w:numId w:val="39"/>
      </w:numPr>
    </w:pPr>
  </w:style>
  <w:style w:type="numbering" w:customStyle="1" w:styleId="WWNum40">
    <w:name w:val="WWNum40"/>
    <w:basedOn w:val="NoList"/>
    <w:pPr>
      <w:numPr>
        <w:numId w:val="40"/>
      </w:numPr>
    </w:pPr>
  </w:style>
  <w:style w:type="numbering" w:customStyle="1" w:styleId="WWNum41">
    <w:name w:val="WWNum41"/>
    <w:basedOn w:val="NoList"/>
    <w:pPr>
      <w:numPr>
        <w:numId w:val="41"/>
      </w:numPr>
    </w:pPr>
  </w:style>
  <w:style w:type="numbering" w:customStyle="1" w:styleId="WWNum42">
    <w:name w:val="WWNum42"/>
    <w:basedOn w:val="NoList"/>
    <w:pPr>
      <w:numPr>
        <w:numId w:val="42"/>
      </w:numPr>
    </w:pPr>
  </w:style>
  <w:style w:type="numbering" w:customStyle="1" w:styleId="WWNum43">
    <w:name w:val="WWNum43"/>
    <w:basedOn w:val="NoList"/>
    <w:pPr>
      <w:numPr>
        <w:numId w:val="43"/>
      </w:numPr>
    </w:pPr>
  </w:style>
  <w:style w:type="numbering" w:customStyle="1" w:styleId="WWNum44">
    <w:name w:val="WWNum44"/>
    <w:basedOn w:val="NoList"/>
    <w:pPr>
      <w:numPr>
        <w:numId w:val="44"/>
      </w:numPr>
    </w:pPr>
  </w:style>
  <w:style w:type="numbering" w:customStyle="1" w:styleId="WWNum45">
    <w:name w:val="WWNum45"/>
    <w:basedOn w:val="NoList"/>
    <w:pPr>
      <w:numPr>
        <w:numId w:val="45"/>
      </w:numPr>
    </w:pPr>
  </w:style>
  <w:style w:type="numbering" w:customStyle="1" w:styleId="WWNum46">
    <w:name w:val="WWNum46"/>
    <w:basedOn w:val="NoList"/>
    <w:pPr>
      <w:numPr>
        <w:numId w:val="46"/>
      </w:numPr>
    </w:pPr>
  </w:style>
  <w:style w:type="numbering" w:customStyle="1" w:styleId="WWNum47">
    <w:name w:val="WWNum47"/>
    <w:basedOn w:val="NoList"/>
    <w:pPr>
      <w:numPr>
        <w:numId w:val="47"/>
      </w:numPr>
    </w:pPr>
  </w:style>
  <w:style w:type="numbering" w:customStyle="1" w:styleId="WWNum48">
    <w:name w:val="WWNum48"/>
    <w:basedOn w:val="NoList"/>
    <w:pPr>
      <w:numPr>
        <w:numId w:val="48"/>
      </w:numPr>
    </w:pPr>
  </w:style>
  <w:style w:type="numbering" w:customStyle="1" w:styleId="WWNum49">
    <w:name w:val="WWNum49"/>
    <w:basedOn w:val="NoList"/>
    <w:pPr>
      <w:numPr>
        <w:numId w:val="49"/>
      </w:numPr>
    </w:pPr>
  </w:style>
  <w:style w:type="numbering" w:customStyle="1" w:styleId="WWNum50">
    <w:name w:val="WWNum50"/>
    <w:basedOn w:val="NoList"/>
    <w:pPr>
      <w:numPr>
        <w:numId w:val="50"/>
      </w:numPr>
    </w:pPr>
  </w:style>
  <w:style w:type="numbering" w:customStyle="1" w:styleId="WWNum51">
    <w:name w:val="WWNum51"/>
    <w:basedOn w:val="NoList"/>
    <w:pPr>
      <w:numPr>
        <w:numId w:val="51"/>
      </w:numPr>
    </w:pPr>
  </w:style>
  <w:style w:type="numbering" w:customStyle="1" w:styleId="WWNum52">
    <w:name w:val="WWNum52"/>
    <w:basedOn w:val="NoList"/>
    <w:pPr>
      <w:numPr>
        <w:numId w:val="52"/>
      </w:numPr>
    </w:pPr>
  </w:style>
  <w:style w:type="numbering" w:customStyle="1" w:styleId="WWNum53">
    <w:name w:val="WWNum53"/>
    <w:basedOn w:val="NoList"/>
    <w:pPr>
      <w:numPr>
        <w:numId w:val="53"/>
      </w:numPr>
    </w:pPr>
  </w:style>
  <w:style w:type="numbering" w:customStyle="1" w:styleId="WWNum54">
    <w:name w:val="WWNum54"/>
    <w:basedOn w:val="NoList"/>
    <w:pPr>
      <w:numPr>
        <w:numId w:val="54"/>
      </w:numPr>
    </w:pPr>
  </w:style>
  <w:style w:type="numbering" w:customStyle="1" w:styleId="WWNum55">
    <w:name w:val="WWNum55"/>
    <w:basedOn w:val="NoList"/>
    <w:pPr>
      <w:numPr>
        <w:numId w:val="55"/>
      </w:numPr>
    </w:pPr>
  </w:style>
  <w:style w:type="numbering" w:customStyle="1" w:styleId="WWNum56">
    <w:name w:val="WWNum56"/>
    <w:basedOn w:val="NoList"/>
    <w:pPr>
      <w:numPr>
        <w:numId w:val="56"/>
      </w:numPr>
    </w:pPr>
  </w:style>
  <w:style w:type="numbering" w:customStyle="1" w:styleId="WWNum57">
    <w:name w:val="WWNum57"/>
    <w:basedOn w:val="NoList"/>
    <w:pPr>
      <w:numPr>
        <w:numId w:val="57"/>
      </w:numPr>
    </w:pPr>
  </w:style>
  <w:style w:type="numbering" w:customStyle="1" w:styleId="WWNum58">
    <w:name w:val="WWNum58"/>
    <w:basedOn w:val="NoList"/>
    <w:pPr>
      <w:numPr>
        <w:numId w:val="58"/>
      </w:numPr>
    </w:pPr>
  </w:style>
  <w:style w:type="numbering" w:customStyle="1" w:styleId="WWNum59">
    <w:name w:val="WWNum59"/>
    <w:basedOn w:val="NoList"/>
    <w:pPr>
      <w:numPr>
        <w:numId w:val="59"/>
      </w:numPr>
    </w:pPr>
  </w:style>
  <w:style w:type="numbering" w:customStyle="1" w:styleId="WWNum60">
    <w:name w:val="WWNum60"/>
    <w:basedOn w:val="NoList"/>
    <w:pPr>
      <w:numPr>
        <w:numId w:val="60"/>
      </w:numPr>
    </w:pPr>
  </w:style>
  <w:style w:type="numbering" w:customStyle="1" w:styleId="WWNum61">
    <w:name w:val="WWNum61"/>
    <w:basedOn w:val="NoList"/>
    <w:pPr>
      <w:numPr>
        <w:numId w:val="61"/>
      </w:numPr>
    </w:pPr>
  </w:style>
  <w:style w:type="numbering" w:customStyle="1" w:styleId="WWNum62">
    <w:name w:val="WWNum62"/>
    <w:basedOn w:val="NoList"/>
    <w:pPr>
      <w:numPr>
        <w:numId w:val="62"/>
      </w:numPr>
    </w:pPr>
  </w:style>
  <w:style w:type="numbering" w:customStyle="1" w:styleId="WWNum63">
    <w:name w:val="WWNum63"/>
    <w:basedOn w:val="NoList"/>
    <w:pPr>
      <w:numPr>
        <w:numId w:val="63"/>
      </w:numPr>
    </w:pPr>
  </w:style>
  <w:style w:type="numbering" w:customStyle="1" w:styleId="WWNum64">
    <w:name w:val="WWNum64"/>
    <w:basedOn w:val="NoList"/>
    <w:pPr>
      <w:numPr>
        <w:numId w:val="64"/>
      </w:numPr>
    </w:pPr>
  </w:style>
  <w:style w:type="numbering" w:customStyle="1" w:styleId="WWNum65">
    <w:name w:val="WWNum65"/>
    <w:basedOn w:val="NoList"/>
    <w:pPr>
      <w:numPr>
        <w:numId w:val="65"/>
      </w:numPr>
    </w:pPr>
  </w:style>
  <w:style w:type="numbering" w:customStyle="1" w:styleId="WWNum66">
    <w:name w:val="WWNum66"/>
    <w:basedOn w:val="NoList"/>
    <w:pPr>
      <w:numPr>
        <w:numId w:val="66"/>
      </w:numPr>
    </w:pPr>
  </w:style>
  <w:style w:type="numbering" w:customStyle="1" w:styleId="WWNum67">
    <w:name w:val="WWNum67"/>
    <w:basedOn w:val="NoList"/>
    <w:pPr>
      <w:numPr>
        <w:numId w:val="67"/>
      </w:numPr>
    </w:pPr>
  </w:style>
  <w:style w:type="numbering" w:customStyle="1" w:styleId="WWNum68">
    <w:name w:val="WWNum68"/>
    <w:basedOn w:val="NoList"/>
    <w:pPr>
      <w:numPr>
        <w:numId w:val="68"/>
      </w:numPr>
    </w:pPr>
  </w:style>
  <w:style w:type="numbering" w:customStyle="1" w:styleId="WWNum69">
    <w:name w:val="WWNum69"/>
    <w:basedOn w:val="NoList"/>
    <w:pPr>
      <w:numPr>
        <w:numId w:val="69"/>
      </w:numPr>
    </w:pPr>
  </w:style>
  <w:style w:type="numbering" w:customStyle="1" w:styleId="WWNum70">
    <w:name w:val="WWNum70"/>
    <w:basedOn w:val="NoList"/>
    <w:pPr>
      <w:numPr>
        <w:numId w:val="70"/>
      </w:numPr>
    </w:pPr>
  </w:style>
  <w:style w:type="numbering" w:customStyle="1" w:styleId="WWNum71">
    <w:name w:val="WWNum71"/>
    <w:basedOn w:val="NoList"/>
    <w:pPr>
      <w:numPr>
        <w:numId w:val="71"/>
      </w:numPr>
    </w:pPr>
  </w:style>
  <w:style w:type="numbering" w:customStyle="1" w:styleId="WWNum72">
    <w:name w:val="WWNum72"/>
    <w:basedOn w:val="NoList"/>
    <w:pPr>
      <w:numPr>
        <w:numId w:val="72"/>
      </w:numPr>
    </w:pPr>
  </w:style>
  <w:style w:type="numbering" w:customStyle="1" w:styleId="WWNum73">
    <w:name w:val="WWNum73"/>
    <w:basedOn w:val="NoList"/>
    <w:pPr>
      <w:numPr>
        <w:numId w:val="73"/>
      </w:numPr>
    </w:pPr>
  </w:style>
  <w:style w:type="numbering" w:customStyle="1" w:styleId="WWNum74">
    <w:name w:val="WWNum74"/>
    <w:basedOn w:val="NoList"/>
    <w:pPr>
      <w:numPr>
        <w:numId w:val="74"/>
      </w:numPr>
    </w:pPr>
  </w:style>
  <w:style w:type="numbering" w:customStyle="1" w:styleId="WWNum75">
    <w:name w:val="WWNum75"/>
    <w:basedOn w:val="NoList"/>
    <w:pPr>
      <w:numPr>
        <w:numId w:val="75"/>
      </w:numPr>
    </w:pPr>
  </w:style>
  <w:style w:type="numbering" w:customStyle="1" w:styleId="WWNum76">
    <w:name w:val="WWNum76"/>
    <w:basedOn w:val="NoList"/>
    <w:pPr>
      <w:numPr>
        <w:numId w:val="76"/>
      </w:numPr>
    </w:pPr>
  </w:style>
  <w:style w:type="numbering" w:customStyle="1" w:styleId="WWNum77">
    <w:name w:val="WWNum77"/>
    <w:basedOn w:val="NoList"/>
    <w:pPr>
      <w:numPr>
        <w:numId w:val="77"/>
      </w:numPr>
    </w:pPr>
  </w:style>
  <w:style w:type="numbering" w:customStyle="1" w:styleId="WWNum78">
    <w:name w:val="WWNum78"/>
    <w:basedOn w:val="NoList"/>
    <w:pPr>
      <w:numPr>
        <w:numId w:val="78"/>
      </w:numPr>
    </w:pPr>
  </w:style>
  <w:style w:type="numbering" w:customStyle="1" w:styleId="WWNum79">
    <w:name w:val="WWNum79"/>
    <w:basedOn w:val="NoList"/>
    <w:pPr>
      <w:numPr>
        <w:numId w:val="79"/>
      </w:numPr>
    </w:pPr>
  </w:style>
  <w:style w:type="numbering" w:customStyle="1" w:styleId="WWNum80">
    <w:name w:val="WWNum80"/>
    <w:basedOn w:val="NoList"/>
    <w:pPr>
      <w:numPr>
        <w:numId w:val="80"/>
      </w:numPr>
    </w:pPr>
  </w:style>
  <w:style w:type="numbering" w:customStyle="1" w:styleId="WWNum81">
    <w:name w:val="WWNum81"/>
    <w:basedOn w:val="NoList"/>
    <w:pPr>
      <w:numPr>
        <w:numId w:val="81"/>
      </w:numPr>
    </w:pPr>
  </w:style>
  <w:style w:type="numbering" w:customStyle="1" w:styleId="WWNum82">
    <w:name w:val="WWNum82"/>
    <w:basedOn w:val="NoList"/>
    <w:pPr>
      <w:numPr>
        <w:numId w:val="82"/>
      </w:numPr>
    </w:pPr>
  </w:style>
  <w:style w:type="numbering" w:customStyle="1" w:styleId="WWNum83">
    <w:name w:val="WWNum83"/>
    <w:basedOn w:val="NoList"/>
    <w:pPr>
      <w:numPr>
        <w:numId w:val="83"/>
      </w:numPr>
    </w:pPr>
  </w:style>
  <w:style w:type="numbering" w:customStyle="1" w:styleId="WWNum84">
    <w:name w:val="WWNum84"/>
    <w:basedOn w:val="NoList"/>
    <w:pPr>
      <w:numPr>
        <w:numId w:val="84"/>
      </w:numPr>
    </w:pPr>
  </w:style>
  <w:style w:type="numbering" w:customStyle="1" w:styleId="WWNum85">
    <w:name w:val="WWNum85"/>
    <w:basedOn w:val="NoList"/>
    <w:pPr>
      <w:numPr>
        <w:numId w:val="85"/>
      </w:numPr>
    </w:pPr>
  </w:style>
  <w:style w:type="numbering" w:customStyle="1" w:styleId="WWNum86">
    <w:name w:val="WWNum86"/>
    <w:basedOn w:val="NoList"/>
    <w:pPr>
      <w:numPr>
        <w:numId w:val="86"/>
      </w:numPr>
    </w:pPr>
  </w:style>
  <w:style w:type="numbering" w:customStyle="1" w:styleId="WWNum87">
    <w:name w:val="WWNum87"/>
    <w:basedOn w:val="NoList"/>
    <w:pPr>
      <w:numPr>
        <w:numId w:val="87"/>
      </w:numPr>
    </w:pPr>
  </w:style>
  <w:style w:type="numbering" w:customStyle="1" w:styleId="WWNum88">
    <w:name w:val="WWNum88"/>
    <w:basedOn w:val="NoList"/>
    <w:pPr>
      <w:numPr>
        <w:numId w:val="88"/>
      </w:numPr>
    </w:pPr>
  </w:style>
  <w:style w:type="numbering" w:customStyle="1" w:styleId="WWNum89">
    <w:name w:val="WWNum89"/>
    <w:basedOn w:val="NoList"/>
    <w:pPr>
      <w:numPr>
        <w:numId w:val="89"/>
      </w:numPr>
    </w:pPr>
  </w:style>
  <w:style w:type="numbering" w:customStyle="1" w:styleId="WWNum90">
    <w:name w:val="WWNum90"/>
    <w:basedOn w:val="NoList"/>
    <w:pPr>
      <w:numPr>
        <w:numId w:val="90"/>
      </w:numPr>
    </w:pPr>
  </w:style>
  <w:style w:type="numbering" w:customStyle="1" w:styleId="WWNum91">
    <w:name w:val="WWNum91"/>
    <w:basedOn w:val="NoList"/>
    <w:pPr>
      <w:numPr>
        <w:numId w:val="91"/>
      </w:numPr>
    </w:pPr>
  </w:style>
  <w:style w:type="numbering" w:customStyle="1" w:styleId="WWNum92">
    <w:name w:val="WWNum92"/>
    <w:basedOn w:val="NoList"/>
    <w:pPr>
      <w:numPr>
        <w:numId w:val="92"/>
      </w:numPr>
    </w:pPr>
  </w:style>
  <w:style w:type="numbering" w:customStyle="1" w:styleId="WWNum93">
    <w:name w:val="WWNum93"/>
    <w:basedOn w:val="NoList"/>
    <w:pPr>
      <w:numPr>
        <w:numId w:val="93"/>
      </w:numPr>
    </w:pPr>
  </w:style>
  <w:style w:type="numbering" w:customStyle="1" w:styleId="WWNum94">
    <w:name w:val="WWNum94"/>
    <w:basedOn w:val="NoList"/>
    <w:pPr>
      <w:numPr>
        <w:numId w:val="94"/>
      </w:numPr>
    </w:pPr>
  </w:style>
  <w:style w:type="numbering" w:customStyle="1" w:styleId="WWNum95">
    <w:name w:val="WWNum95"/>
    <w:basedOn w:val="NoList"/>
    <w:pPr>
      <w:numPr>
        <w:numId w:val="95"/>
      </w:numPr>
    </w:pPr>
  </w:style>
  <w:style w:type="numbering" w:customStyle="1" w:styleId="WWNum96">
    <w:name w:val="WWNum96"/>
    <w:basedOn w:val="NoList"/>
    <w:pPr>
      <w:numPr>
        <w:numId w:val="96"/>
      </w:numPr>
    </w:pPr>
  </w:style>
  <w:style w:type="numbering" w:customStyle="1" w:styleId="WWNum97">
    <w:name w:val="WWNum97"/>
    <w:basedOn w:val="NoList"/>
    <w:pPr>
      <w:numPr>
        <w:numId w:val="97"/>
      </w:numPr>
    </w:pPr>
  </w:style>
  <w:style w:type="numbering" w:customStyle="1" w:styleId="WWNum98">
    <w:name w:val="WWNum98"/>
    <w:basedOn w:val="NoList"/>
    <w:pPr>
      <w:numPr>
        <w:numId w:val="98"/>
      </w:numPr>
    </w:pPr>
  </w:style>
  <w:style w:type="numbering" w:customStyle="1" w:styleId="WWNum99">
    <w:name w:val="WWNum99"/>
    <w:basedOn w:val="NoList"/>
    <w:pPr>
      <w:numPr>
        <w:numId w:val="99"/>
      </w:numPr>
    </w:pPr>
  </w:style>
  <w:style w:type="numbering" w:customStyle="1" w:styleId="WWNum100">
    <w:name w:val="WWNum100"/>
    <w:basedOn w:val="NoList"/>
    <w:pPr>
      <w:numPr>
        <w:numId w:val="100"/>
      </w:numPr>
    </w:pPr>
  </w:style>
  <w:style w:type="numbering" w:customStyle="1" w:styleId="WWNum101">
    <w:name w:val="WWNum101"/>
    <w:basedOn w:val="NoList"/>
    <w:pPr>
      <w:numPr>
        <w:numId w:val="101"/>
      </w:numPr>
    </w:pPr>
  </w:style>
  <w:style w:type="numbering" w:customStyle="1" w:styleId="WWNum102">
    <w:name w:val="WWNum102"/>
    <w:basedOn w:val="NoList"/>
    <w:pPr>
      <w:numPr>
        <w:numId w:val="102"/>
      </w:numPr>
    </w:pPr>
  </w:style>
  <w:style w:type="numbering" w:customStyle="1" w:styleId="WWNum103">
    <w:name w:val="WWNum103"/>
    <w:basedOn w:val="NoList"/>
    <w:pPr>
      <w:numPr>
        <w:numId w:val="103"/>
      </w:numPr>
    </w:pPr>
  </w:style>
  <w:style w:type="numbering" w:customStyle="1" w:styleId="WWNum104">
    <w:name w:val="WWNum104"/>
    <w:basedOn w:val="NoList"/>
    <w:pPr>
      <w:numPr>
        <w:numId w:val="104"/>
      </w:numPr>
    </w:pPr>
  </w:style>
  <w:style w:type="numbering" w:customStyle="1" w:styleId="WWNum105">
    <w:name w:val="WWNum105"/>
    <w:basedOn w:val="NoList"/>
    <w:pPr>
      <w:numPr>
        <w:numId w:val="105"/>
      </w:numPr>
    </w:pPr>
  </w:style>
  <w:style w:type="numbering" w:customStyle="1" w:styleId="WWNum106">
    <w:name w:val="WWNum106"/>
    <w:basedOn w:val="NoList"/>
    <w:pPr>
      <w:numPr>
        <w:numId w:val="106"/>
      </w:numPr>
    </w:pPr>
  </w:style>
  <w:style w:type="numbering" w:customStyle="1" w:styleId="WWNum107">
    <w:name w:val="WWNum107"/>
    <w:basedOn w:val="NoList"/>
    <w:pPr>
      <w:numPr>
        <w:numId w:val="107"/>
      </w:numPr>
    </w:pPr>
  </w:style>
  <w:style w:type="numbering" w:customStyle="1" w:styleId="WWNum108">
    <w:name w:val="WWNum108"/>
    <w:basedOn w:val="NoList"/>
    <w:pPr>
      <w:numPr>
        <w:numId w:val="108"/>
      </w:numPr>
    </w:pPr>
  </w:style>
  <w:style w:type="numbering" w:customStyle="1" w:styleId="WWNum109">
    <w:name w:val="WWNum109"/>
    <w:basedOn w:val="NoList"/>
    <w:pPr>
      <w:numPr>
        <w:numId w:val="109"/>
      </w:numPr>
    </w:pPr>
  </w:style>
  <w:style w:type="numbering" w:customStyle="1" w:styleId="WWNum110">
    <w:name w:val="WWNum110"/>
    <w:basedOn w:val="NoList"/>
    <w:pPr>
      <w:numPr>
        <w:numId w:val="110"/>
      </w:numPr>
    </w:pPr>
  </w:style>
  <w:style w:type="numbering" w:customStyle="1" w:styleId="WWNum111">
    <w:name w:val="WWNum111"/>
    <w:basedOn w:val="NoList"/>
    <w:pPr>
      <w:numPr>
        <w:numId w:val="111"/>
      </w:numPr>
    </w:pPr>
  </w:style>
  <w:style w:type="numbering" w:customStyle="1" w:styleId="WWNum112">
    <w:name w:val="WWNum112"/>
    <w:basedOn w:val="NoList"/>
    <w:pPr>
      <w:numPr>
        <w:numId w:val="112"/>
      </w:numPr>
    </w:pPr>
  </w:style>
  <w:style w:type="numbering" w:customStyle="1" w:styleId="WWNum113">
    <w:name w:val="WWNum113"/>
    <w:basedOn w:val="NoList"/>
    <w:pPr>
      <w:numPr>
        <w:numId w:val="113"/>
      </w:numPr>
    </w:pPr>
  </w:style>
  <w:style w:type="numbering" w:customStyle="1" w:styleId="WWNum114">
    <w:name w:val="WWNum114"/>
    <w:basedOn w:val="NoList"/>
    <w:pPr>
      <w:numPr>
        <w:numId w:val="114"/>
      </w:numPr>
    </w:pPr>
  </w:style>
  <w:style w:type="numbering" w:customStyle="1" w:styleId="WWNum115">
    <w:name w:val="WWNum115"/>
    <w:basedOn w:val="NoList"/>
    <w:pPr>
      <w:numPr>
        <w:numId w:val="115"/>
      </w:numPr>
    </w:pPr>
  </w:style>
  <w:style w:type="numbering" w:customStyle="1" w:styleId="WWNum116">
    <w:name w:val="WWNum116"/>
    <w:basedOn w:val="NoList"/>
    <w:pPr>
      <w:numPr>
        <w:numId w:val="116"/>
      </w:numPr>
    </w:pPr>
  </w:style>
  <w:style w:type="numbering" w:customStyle="1" w:styleId="WWNum117">
    <w:name w:val="WWNum117"/>
    <w:basedOn w:val="NoList"/>
    <w:pPr>
      <w:numPr>
        <w:numId w:val="117"/>
      </w:numPr>
    </w:pPr>
  </w:style>
  <w:style w:type="numbering" w:customStyle="1" w:styleId="WWNum118">
    <w:name w:val="WWNum118"/>
    <w:basedOn w:val="NoList"/>
    <w:pPr>
      <w:numPr>
        <w:numId w:val="118"/>
      </w:numPr>
    </w:pPr>
  </w:style>
  <w:style w:type="numbering" w:customStyle="1" w:styleId="WWNum119">
    <w:name w:val="WWNum119"/>
    <w:basedOn w:val="NoList"/>
    <w:pPr>
      <w:numPr>
        <w:numId w:val="119"/>
      </w:numPr>
    </w:pPr>
  </w:style>
  <w:style w:type="numbering" w:customStyle="1" w:styleId="WWNum120">
    <w:name w:val="WWNum120"/>
    <w:basedOn w:val="NoList"/>
    <w:pPr>
      <w:numPr>
        <w:numId w:val="120"/>
      </w:numPr>
    </w:pPr>
  </w:style>
  <w:style w:type="numbering" w:customStyle="1" w:styleId="WWNum121">
    <w:name w:val="WWNum121"/>
    <w:basedOn w:val="NoList"/>
    <w:pPr>
      <w:numPr>
        <w:numId w:val="121"/>
      </w:numPr>
    </w:pPr>
  </w:style>
  <w:style w:type="numbering" w:customStyle="1" w:styleId="WWNum122">
    <w:name w:val="WWNum122"/>
    <w:basedOn w:val="NoList"/>
    <w:pPr>
      <w:numPr>
        <w:numId w:val="122"/>
      </w:numPr>
    </w:pPr>
  </w:style>
  <w:style w:type="numbering" w:customStyle="1" w:styleId="WWNum123">
    <w:name w:val="WWNum123"/>
    <w:basedOn w:val="NoList"/>
    <w:pPr>
      <w:numPr>
        <w:numId w:val="123"/>
      </w:numPr>
    </w:pPr>
  </w:style>
  <w:style w:type="numbering" w:customStyle="1" w:styleId="WWNum124">
    <w:name w:val="WWNum124"/>
    <w:basedOn w:val="NoList"/>
    <w:pPr>
      <w:numPr>
        <w:numId w:val="124"/>
      </w:numPr>
    </w:pPr>
  </w:style>
  <w:style w:type="numbering" w:customStyle="1" w:styleId="WWNum125">
    <w:name w:val="WWNum125"/>
    <w:basedOn w:val="NoList"/>
    <w:pPr>
      <w:numPr>
        <w:numId w:val="125"/>
      </w:numPr>
    </w:pPr>
  </w:style>
  <w:style w:type="numbering" w:customStyle="1" w:styleId="WWNum126">
    <w:name w:val="WWNum126"/>
    <w:basedOn w:val="NoList"/>
    <w:pPr>
      <w:numPr>
        <w:numId w:val="126"/>
      </w:numPr>
    </w:pPr>
  </w:style>
  <w:style w:type="numbering" w:customStyle="1" w:styleId="WWNum127">
    <w:name w:val="WWNum127"/>
    <w:basedOn w:val="NoList"/>
    <w:pPr>
      <w:numPr>
        <w:numId w:val="127"/>
      </w:numPr>
    </w:pPr>
  </w:style>
  <w:style w:type="numbering" w:customStyle="1" w:styleId="WWNum128">
    <w:name w:val="WWNum128"/>
    <w:basedOn w:val="NoList"/>
    <w:pPr>
      <w:numPr>
        <w:numId w:val="128"/>
      </w:numPr>
    </w:pPr>
  </w:style>
  <w:style w:type="numbering" w:customStyle="1" w:styleId="WWNum129">
    <w:name w:val="WWNum129"/>
    <w:basedOn w:val="NoList"/>
    <w:pPr>
      <w:numPr>
        <w:numId w:val="129"/>
      </w:numPr>
    </w:pPr>
  </w:style>
  <w:style w:type="numbering" w:customStyle="1" w:styleId="WWNum130">
    <w:name w:val="WWNum130"/>
    <w:basedOn w:val="NoList"/>
    <w:pPr>
      <w:numPr>
        <w:numId w:val="130"/>
      </w:numPr>
    </w:pPr>
  </w:style>
  <w:style w:type="numbering" w:customStyle="1" w:styleId="WWNum131">
    <w:name w:val="WWNum131"/>
    <w:basedOn w:val="NoList"/>
    <w:pPr>
      <w:numPr>
        <w:numId w:val="131"/>
      </w:numPr>
    </w:pPr>
  </w:style>
  <w:style w:type="numbering" w:customStyle="1" w:styleId="WWNum132">
    <w:name w:val="WWNum132"/>
    <w:basedOn w:val="NoList"/>
    <w:pPr>
      <w:numPr>
        <w:numId w:val="132"/>
      </w:numPr>
    </w:pPr>
  </w:style>
  <w:style w:type="numbering" w:customStyle="1" w:styleId="WWNum133">
    <w:name w:val="WWNum133"/>
    <w:basedOn w:val="NoList"/>
    <w:pPr>
      <w:numPr>
        <w:numId w:val="133"/>
      </w:numPr>
    </w:pPr>
  </w:style>
  <w:style w:type="numbering" w:customStyle="1" w:styleId="WWNum134">
    <w:name w:val="WWNum134"/>
    <w:basedOn w:val="NoList"/>
    <w:pPr>
      <w:numPr>
        <w:numId w:val="134"/>
      </w:numPr>
    </w:pPr>
  </w:style>
  <w:style w:type="numbering" w:customStyle="1" w:styleId="WWNum135">
    <w:name w:val="WWNum135"/>
    <w:basedOn w:val="NoList"/>
    <w:pPr>
      <w:numPr>
        <w:numId w:val="135"/>
      </w:numPr>
    </w:pPr>
  </w:style>
  <w:style w:type="numbering" w:customStyle="1" w:styleId="WWNum136">
    <w:name w:val="WWNum136"/>
    <w:basedOn w:val="NoList"/>
    <w:pPr>
      <w:numPr>
        <w:numId w:val="136"/>
      </w:numPr>
    </w:pPr>
  </w:style>
  <w:style w:type="numbering" w:customStyle="1" w:styleId="WWNum137">
    <w:name w:val="WWNum137"/>
    <w:basedOn w:val="NoList"/>
    <w:pPr>
      <w:numPr>
        <w:numId w:val="137"/>
      </w:numPr>
    </w:pPr>
  </w:style>
  <w:style w:type="numbering" w:customStyle="1" w:styleId="WWNum138">
    <w:name w:val="WWNum138"/>
    <w:basedOn w:val="NoList"/>
    <w:pPr>
      <w:numPr>
        <w:numId w:val="138"/>
      </w:numPr>
    </w:pPr>
  </w:style>
  <w:style w:type="numbering" w:customStyle="1" w:styleId="WWNum139">
    <w:name w:val="WWNum139"/>
    <w:basedOn w:val="NoList"/>
    <w:pPr>
      <w:numPr>
        <w:numId w:val="139"/>
      </w:numPr>
    </w:pPr>
  </w:style>
  <w:style w:type="numbering" w:customStyle="1" w:styleId="WWNum140">
    <w:name w:val="WWNum140"/>
    <w:basedOn w:val="NoList"/>
    <w:pPr>
      <w:numPr>
        <w:numId w:val="140"/>
      </w:numPr>
    </w:pPr>
  </w:style>
  <w:style w:type="numbering" w:customStyle="1" w:styleId="WWNum141">
    <w:name w:val="WWNum141"/>
    <w:basedOn w:val="NoList"/>
    <w:pPr>
      <w:numPr>
        <w:numId w:val="141"/>
      </w:numPr>
    </w:pPr>
  </w:style>
  <w:style w:type="numbering" w:customStyle="1" w:styleId="WWNum142">
    <w:name w:val="WWNum142"/>
    <w:basedOn w:val="NoList"/>
    <w:pPr>
      <w:numPr>
        <w:numId w:val="142"/>
      </w:numPr>
    </w:pPr>
  </w:style>
  <w:style w:type="numbering" w:customStyle="1" w:styleId="WWNum143">
    <w:name w:val="WWNum143"/>
    <w:basedOn w:val="NoList"/>
    <w:pPr>
      <w:numPr>
        <w:numId w:val="143"/>
      </w:numPr>
    </w:pPr>
  </w:style>
  <w:style w:type="numbering" w:customStyle="1" w:styleId="WWNum144">
    <w:name w:val="WWNum144"/>
    <w:basedOn w:val="NoList"/>
    <w:pPr>
      <w:numPr>
        <w:numId w:val="144"/>
      </w:numPr>
    </w:pPr>
  </w:style>
  <w:style w:type="numbering" w:customStyle="1" w:styleId="WWNum145">
    <w:name w:val="WWNum145"/>
    <w:basedOn w:val="NoList"/>
    <w:pPr>
      <w:numPr>
        <w:numId w:val="1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rcombehall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@yarcombehal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charitycommission.gov.uk/raising-concer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 Office</dc:creator>
  <cp:lastModifiedBy>H Parris</cp:lastModifiedBy>
  <cp:revision>6</cp:revision>
  <cp:lastPrinted>2025-06-30T12:04:00Z</cp:lastPrinted>
  <dcterms:created xsi:type="dcterms:W3CDTF">2026-05-02T20:34:00Z</dcterms:created>
  <dcterms:modified xsi:type="dcterms:W3CDTF">2026-05-30T10:31:00Z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