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85DF" w14:textId="77777777" w:rsidR="008D4B2E" w:rsidRDefault="00000000">
      <w:pPr>
        <w:pStyle w:val="Standard"/>
        <w:jc w:val="center"/>
        <w:rPr>
          <w:rFonts w:ascii="Arial" w:hAnsi="Arial"/>
          <w:sz w:val="32"/>
          <w:szCs w:val="32"/>
          <w:u w:val="single"/>
        </w:rPr>
      </w:pPr>
      <w:r>
        <w:rPr>
          <w:rFonts w:ascii="Arial" w:hAnsi="Arial"/>
          <w:sz w:val="32"/>
          <w:szCs w:val="32"/>
          <w:u w:val="single"/>
        </w:rPr>
        <w:t xml:space="preserve">Bullying, Harassment &amp; </w:t>
      </w:r>
      <w:proofErr w:type="gramStart"/>
      <w:r>
        <w:rPr>
          <w:rFonts w:ascii="Arial" w:hAnsi="Arial"/>
          <w:sz w:val="32"/>
          <w:szCs w:val="32"/>
          <w:u w:val="single"/>
        </w:rPr>
        <w:t>Victimisation  Policy</w:t>
      </w:r>
      <w:proofErr w:type="gramEnd"/>
    </w:p>
    <w:p w14:paraId="70C0A3A3" w14:textId="77777777" w:rsidR="008D4B2E"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29528613" w14:textId="77777777" w:rsidR="008D4B2E" w:rsidRDefault="008D4B2E">
      <w:pPr>
        <w:pStyle w:val="Standard"/>
        <w:rPr>
          <w:rFonts w:ascii="Arial" w:hAnsi="Arial"/>
          <w:sz w:val="20"/>
          <w:szCs w:val="20"/>
        </w:rPr>
      </w:pPr>
    </w:p>
    <w:p w14:paraId="5DEE4311" w14:textId="77777777" w:rsidR="008D4B2E" w:rsidRDefault="00000000">
      <w:pPr>
        <w:pStyle w:val="Textbodyindent"/>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is committed to creating a positive place where everyone can enjoy an environment which is safe, enjoyable and respectful.</w:t>
      </w:r>
    </w:p>
    <w:p w14:paraId="188FDDE9" w14:textId="77777777" w:rsidR="008D4B2E" w:rsidRDefault="00000000">
      <w:pPr>
        <w:pStyle w:val="Textbodyindent"/>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strives</w:t>
      </w:r>
      <w:r>
        <w:rPr>
          <w:rFonts w:ascii="Arial" w:hAnsi="Arial"/>
          <w:color w:val="EE0000"/>
          <w:sz w:val="22"/>
          <w:szCs w:val="22"/>
        </w:rPr>
        <w:t xml:space="preserve"> </w:t>
      </w:r>
      <w:r>
        <w:rPr>
          <w:rFonts w:ascii="Arial" w:hAnsi="Arial"/>
          <w:sz w:val="22"/>
          <w:szCs w:val="22"/>
        </w:rPr>
        <w:t>to ensure a friendly and productive culture and encourages all users of the hall to</w:t>
      </w:r>
      <w:r>
        <w:rPr>
          <w:rFonts w:ascii="Arial" w:hAnsi="Arial"/>
          <w:color w:val="EE0000"/>
          <w:sz w:val="22"/>
          <w:szCs w:val="22"/>
        </w:rPr>
        <w:t xml:space="preserve"> </w:t>
      </w:r>
      <w:r>
        <w:rPr>
          <w:rFonts w:ascii="Arial" w:hAnsi="Arial"/>
          <w:sz w:val="22"/>
          <w:szCs w:val="22"/>
        </w:rPr>
        <w:t>maintain good relations and not use words or deeds that may harm the well-being of others.</w:t>
      </w:r>
    </w:p>
    <w:p w14:paraId="6240FB59" w14:textId="77777777" w:rsidR="008D4B2E" w:rsidRDefault="00000000">
      <w:pPr>
        <w:pStyle w:val="Textbodyindent"/>
        <w:rPr>
          <w:rFonts w:ascii="Arial" w:hAnsi="Arial"/>
          <w:sz w:val="22"/>
          <w:szCs w:val="22"/>
        </w:rPr>
      </w:pPr>
      <w:r>
        <w:rPr>
          <w:rFonts w:ascii="Arial" w:hAnsi="Arial"/>
          <w:sz w:val="22"/>
          <w:szCs w:val="22"/>
        </w:rPr>
        <w:t>We believe everyone has the right to be treated with fairness, consideration, dignity and respect which contributes to an environment in which individuals feel safe.</w:t>
      </w:r>
    </w:p>
    <w:p w14:paraId="71F77F03" w14:textId="77777777" w:rsidR="008D4B2E" w:rsidRDefault="00000000">
      <w:pPr>
        <w:pStyle w:val="Textbodyindent"/>
        <w:rPr>
          <w:rFonts w:ascii="Arial" w:hAnsi="Arial"/>
          <w:sz w:val="22"/>
          <w:szCs w:val="22"/>
        </w:rPr>
      </w:pPr>
      <w:r>
        <w:rPr>
          <w:rFonts w:ascii="Arial" w:hAnsi="Arial"/>
          <w:sz w:val="22"/>
          <w:szCs w:val="22"/>
        </w:rPr>
        <w:t xml:space="preserve">Any forms of bullying, harassment and victimisation will not be tolerated within </w:t>
      </w:r>
      <w:proofErr w:type="spellStart"/>
      <w:r>
        <w:rPr>
          <w:rFonts w:ascii="Arial" w:hAnsi="Arial"/>
          <w:sz w:val="22"/>
          <w:szCs w:val="22"/>
        </w:rPr>
        <w:t>Yarcombe</w:t>
      </w:r>
      <w:proofErr w:type="spellEnd"/>
      <w:r>
        <w:rPr>
          <w:rFonts w:ascii="Arial" w:hAnsi="Arial"/>
          <w:sz w:val="22"/>
          <w:szCs w:val="22"/>
        </w:rPr>
        <w:t xml:space="preserve"> Hall. This includes verbal, physical or visual harassment, as well as any form of intimidation, humiliation, victimisation, exclusion or discrimination.</w:t>
      </w:r>
    </w:p>
    <w:p w14:paraId="3ED095B1" w14:textId="31420CEA" w:rsidR="008D4B2E" w:rsidRDefault="00000000">
      <w:pPr>
        <w:pStyle w:val="Textbodyindent"/>
        <w:rPr>
          <w:rFonts w:ascii="Arial" w:hAnsi="Arial"/>
          <w:sz w:val="22"/>
          <w:szCs w:val="22"/>
        </w:rPr>
      </w:pPr>
      <w:r>
        <w:rPr>
          <w:rFonts w:ascii="Arial" w:hAnsi="Arial"/>
          <w:sz w:val="22"/>
          <w:szCs w:val="22"/>
        </w:rPr>
        <w:t xml:space="preserve">Bullying, harassment and victimisation can be summarised as any behaviour that is unwanted to whom it is directed and has the purpose or effect of violating an </w:t>
      </w:r>
      <w:r w:rsidR="009D6E8C">
        <w:rPr>
          <w:rFonts w:ascii="Arial" w:hAnsi="Arial"/>
          <w:sz w:val="22"/>
          <w:szCs w:val="22"/>
        </w:rPr>
        <w:t>individual’s</w:t>
      </w:r>
      <w:r>
        <w:rPr>
          <w:rFonts w:ascii="Arial" w:hAnsi="Arial"/>
          <w:sz w:val="22"/>
          <w:szCs w:val="22"/>
        </w:rPr>
        <w:t xml:space="preserve"> dignity or creating an intimidating, hostile, degrading, humiliating, or offensive environment.</w:t>
      </w:r>
    </w:p>
    <w:p w14:paraId="630B8E07" w14:textId="77777777" w:rsidR="008D4B2E" w:rsidRDefault="00000000">
      <w:pPr>
        <w:pStyle w:val="Textbodyindent"/>
        <w:rPr>
          <w:rFonts w:ascii="Arial" w:hAnsi="Arial"/>
          <w:sz w:val="22"/>
          <w:szCs w:val="22"/>
        </w:rPr>
      </w:pPr>
      <w:r>
        <w:rPr>
          <w:rFonts w:ascii="Arial" w:hAnsi="Arial"/>
          <w:sz w:val="22"/>
          <w:szCs w:val="22"/>
        </w:rPr>
        <w:t>It can be face to face or it may occur through written communications, visual images, by email or phone. It is the impact of the behaviour rather than the intent of the perpetrator that determines whether bullying or harassment has occurred. It can be isolated or repetitive and can occur against one or more individuals. This includes malicious gossip, unwelcome remarks, offensive language, jokes and banter, constant criticism, aggressive behaviour, unfair treatment, unwelcome sexual advances, intimidating behaviour, violent behaviour, overbearing supervision, victimisation, exclusion and discrimination.</w:t>
      </w:r>
    </w:p>
    <w:p w14:paraId="4D547D81" w14:textId="77777777" w:rsidR="008D4B2E" w:rsidRDefault="008D4B2E">
      <w:pPr>
        <w:pStyle w:val="Textbodyindent"/>
        <w:rPr>
          <w:rFonts w:ascii="Arial" w:hAnsi="Arial"/>
          <w:sz w:val="16"/>
          <w:szCs w:val="16"/>
        </w:rPr>
      </w:pPr>
    </w:p>
    <w:p w14:paraId="3D5FAB56" w14:textId="4CE3830F" w:rsidR="008D4B2E" w:rsidRDefault="00000000">
      <w:pPr>
        <w:pStyle w:val="Textbodyindent"/>
      </w:pPr>
      <w:r>
        <w:rPr>
          <w:rFonts w:ascii="Arial" w:hAnsi="Arial"/>
          <w:sz w:val="22"/>
          <w:szCs w:val="22"/>
        </w:rPr>
        <w:t xml:space="preserve">Any concerns, suspicions or allegations of any form of unacceptable behaviour can be reported by phone to a hall officer or email: </w:t>
      </w:r>
      <w:hyperlink r:id="rId7" w:history="1">
        <w:r w:rsidR="009D6E8C" w:rsidRPr="000D09AE">
          <w:rPr>
            <w:rStyle w:val="Hyperlink"/>
            <w:rFonts w:ascii="Arial" w:hAnsi="Arial"/>
            <w:sz w:val="22"/>
            <w:szCs w:val="22"/>
          </w:rPr>
          <w:t>contact@yarcombehall.co.uk</w:t>
        </w:r>
      </w:hyperlink>
    </w:p>
    <w:p w14:paraId="1A3CC42F" w14:textId="77777777" w:rsidR="008D4B2E" w:rsidRDefault="00000000">
      <w:pPr>
        <w:pStyle w:val="Textbodyindent"/>
        <w:rPr>
          <w:rFonts w:ascii="Arial" w:hAnsi="Arial"/>
          <w:sz w:val="22"/>
          <w:szCs w:val="22"/>
        </w:rPr>
      </w:pPr>
      <w:proofErr w:type="spellStart"/>
      <w:r>
        <w:rPr>
          <w:rFonts w:ascii="Arial" w:hAnsi="Arial"/>
          <w:sz w:val="22"/>
          <w:szCs w:val="22"/>
        </w:rPr>
        <w:t>Yarcombe</w:t>
      </w:r>
      <w:proofErr w:type="spellEnd"/>
      <w:r>
        <w:rPr>
          <w:rFonts w:ascii="Arial" w:hAnsi="Arial"/>
          <w:sz w:val="22"/>
          <w:szCs w:val="22"/>
        </w:rPr>
        <w:t xml:space="preserve"> Hall Management Committee will</w:t>
      </w:r>
    </w:p>
    <w:p w14:paraId="283EEC8F" w14:textId="77777777" w:rsidR="008D4B2E" w:rsidRDefault="00000000">
      <w:pPr>
        <w:pStyle w:val="Textbodyindent"/>
        <w:numPr>
          <w:ilvl w:val="1"/>
          <w:numId w:val="1"/>
        </w:numPr>
        <w:rPr>
          <w:rFonts w:ascii="Arial" w:hAnsi="Arial"/>
          <w:sz w:val="22"/>
          <w:szCs w:val="22"/>
        </w:rPr>
      </w:pPr>
      <w:r>
        <w:rPr>
          <w:rFonts w:ascii="Arial" w:hAnsi="Arial"/>
          <w:sz w:val="22"/>
          <w:szCs w:val="22"/>
        </w:rPr>
        <w:t>listen to all parties involved with the incident</w:t>
      </w:r>
    </w:p>
    <w:p w14:paraId="1105E73E" w14:textId="77777777" w:rsidR="008D4B2E" w:rsidRDefault="00000000">
      <w:pPr>
        <w:pStyle w:val="Textbodyindent"/>
        <w:numPr>
          <w:ilvl w:val="1"/>
          <w:numId w:val="1"/>
        </w:numPr>
        <w:rPr>
          <w:rFonts w:ascii="Arial" w:hAnsi="Arial"/>
          <w:sz w:val="22"/>
          <w:szCs w:val="22"/>
        </w:rPr>
      </w:pPr>
      <w:r>
        <w:rPr>
          <w:rFonts w:ascii="Arial" w:hAnsi="Arial"/>
          <w:sz w:val="22"/>
          <w:szCs w:val="22"/>
        </w:rPr>
        <w:t>treat all incidents fairly, sensitively and confidentiality</w:t>
      </w:r>
    </w:p>
    <w:p w14:paraId="2A84FF54" w14:textId="77777777" w:rsidR="008D4B2E" w:rsidRDefault="00000000">
      <w:pPr>
        <w:pStyle w:val="Textbodyindent"/>
        <w:numPr>
          <w:ilvl w:val="1"/>
          <w:numId w:val="1"/>
        </w:numPr>
        <w:rPr>
          <w:rFonts w:ascii="Arial" w:hAnsi="Arial"/>
          <w:sz w:val="22"/>
          <w:szCs w:val="22"/>
        </w:rPr>
      </w:pPr>
      <w:r>
        <w:rPr>
          <w:rFonts w:ascii="Arial" w:hAnsi="Arial"/>
          <w:sz w:val="22"/>
          <w:szCs w:val="22"/>
        </w:rPr>
        <w:t>take seriously and investigate any allegations of bullying, harassment or victimisation</w:t>
      </w:r>
    </w:p>
    <w:p w14:paraId="4B441022" w14:textId="77777777" w:rsidR="008D4B2E" w:rsidRDefault="00000000">
      <w:pPr>
        <w:pStyle w:val="Textbodyindent"/>
        <w:numPr>
          <w:ilvl w:val="1"/>
          <w:numId w:val="1"/>
        </w:numPr>
        <w:rPr>
          <w:rFonts w:ascii="Arial" w:hAnsi="Arial"/>
          <w:sz w:val="22"/>
          <w:szCs w:val="22"/>
        </w:rPr>
      </w:pPr>
      <w:r>
        <w:rPr>
          <w:rFonts w:ascii="Arial" w:hAnsi="Arial"/>
          <w:sz w:val="22"/>
          <w:szCs w:val="22"/>
        </w:rPr>
        <w:t>take appropriate action. This may include asking people to leave the premises and preventing future attendance at the hall for a fixed period of time or indefinitely</w:t>
      </w:r>
    </w:p>
    <w:p w14:paraId="0D2BC14B" w14:textId="77777777" w:rsidR="008D4B2E" w:rsidRDefault="00000000">
      <w:pPr>
        <w:pStyle w:val="Textbodyindent"/>
        <w:numPr>
          <w:ilvl w:val="1"/>
          <w:numId w:val="1"/>
        </w:numPr>
        <w:rPr>
          <w:rFonts w:ascii="Arial" w:hAnsi="Arial"/>
          <w:sz w:val="22"/>
          <w:szCs w:val="22"/>
        </w:rPr>
      </w:pPr>
      <w:r>
        <w:rPr>
          <w:rFonts w:ascii="Arial" w:hAnsi="Arial"/>
          <w:sz w:val="22"/>
          <w:szCs w:val="22"/>
        </w:rPr>
        <w:t>record all incidents</w:t>
      </w:r>
    </w:p>
    <w:p w14:paraId="62A32506" w14:textId="77777777" w:rsidR="008D4B2E" w:rsidRDefault="00000000">
      <w:pPr>
        <w:pStyle w:val="Textbodyindent"/>
        <w:numPr>
          <w:ilvl w:val="1"/>
          <w:numId w:val="1"/>
        </w:numPr>
        <w:rPr>
          <w:rFonts w:ascii="Arial" w:hAnsi="Arial"/>
          <w:sz w:val="22"/>
          <w:szCs w:val="22"/>
        </w:rPr>
      </w:pPr>
      <w:r>
        <w:rPr>
          <w:rFonts w:ascii="Arial" w:hAnsi="Arial"/>
          <w:sz w:val="22"/>
          <w:szCs w:val="22"/>
        </w:rPr>
        <w:t>promote the use of strategies which challenge unacceptable behaviour</w:t>
      </w:r>
    </w:p>
    <w:p w14:paraId="27D03BA9" w14:textId="77777777" w:rsidR="008D4B2E" w:rsidRDefault="008D4B2E">
      <w:pPr>
        <w:pStyle w:val="Textbodyindent"/>
        <w:rPr>
          <w:rFonts w:ascii="Arial" w:hAnsi="Arial"/>
          <w:sz w:val="16"/>
          <w:szCs w:val="16"/>
        </w:rPr>
      </w:pPr>
    </w:p>
    <w:p w14:paraId="7A8D8C1F" w14:textId="77777777" w:rsidR="008D4B2E" w:rsidRDefault="00000000">
      <w:pPr>
        <w:pStyle w:val="Textbodyindent"/>
        <w:rPr>
          <w:rFonts w:ascii="Arial" w:hAnsi="Arial"/>
          <w:sz w:val="22"/>
          <w:szCs w:val="22"/>
        </w:rPr>
      </w:pPr>
      <w:proofErr w:type="spellStart"/>
      <w:r>
        <w:rPr>
          <w:rFonts w:ascii="Arial" w:hAnsi="Arial"/>
          <w:sz w:val="22"/>
          <w:szCs w:val="22"/>
        </w:rPr>
        <w:t>Yarcombe</w:t>
      </w:r>
      <w:proofErr w:type="spellEnd"/>
      <w:r>
        <w:rPr>
          <w:rFonts w:ascii="Arial" w:hAnsi="Arial"/>
          <w:sz w:val="22"/>
          <w:szCs w:val="22"/>
        </w:rPr>
        <w:t xml:space="preserve"> Jubilee Hall Management Committee considers acts of bullying, harassment and victimisation as unacceptable behaviour and reserve the right to refuse access to the hall if any hirers are considered to be supporting this behaviour.</w:t>
      </w:r>
    </w:p>
    <w:p w14:paraId="23457747" w14:textId="77777777" w:rsidR="008D4B2E" w:rsidRDefault="008D4B2E">
      <w:pPr>
        <w:pStyle w:val="Standard"/>
        <w:rPr>
          <w:rFonts w:ascii="Arial" w:hAnsi="Arial"/>
          <w:sz w:val="20"/>
          <w:szCs w:val="20"/>
        </w:rPr>
      </w:pPr>
    </w:p>
    <w:p w14:paraId="3AFD9591" w14:textId="77777777" w:rsidR="008D4B2E"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2D5FAD0D" w14:textId="77777777" w:rsidR="008D4B2E" w:rsidRDefault="00000000">
      <w:pPr>
        <w:pStyle w:val="Standard"/>
        <w:jc w:val="center"/>
        <w:rPr>
          <w:rFonts w:ascii="Arial" w:hAnsi="Arial"/>
          <w:sz w:val="20"/>
          <w:szCs w:val="20"/>
        </w:rPr>
      </w:pPr>
      <w:r>
        <w:rPr>
          <w:rFonts w:ascii="Arial" w:hAnsi="Arial"/>
          <w:sz w:val="20"/>
          <w:szCs w:val="20"/>
        </w:rPr>
        <w:t>Charity Number - 301024</w:t>
      </w:r>
    </w:p>
    <w:p w14:paraId="4A7E893D" w14:textId="77777777" w:rsidR="008D4B2E" w:rsidRDefault="00000000">
      <w:pPr>
        <w:pStyle w:val="Standard"/>
        <w:jc w:val="right"/>
        <w:rPr>
          <w:rFonts w:ascii="Arial" w:hAnsi="Arial"/>
          <w:sz w:val="16"/>
          <w:szCs w:val="16"/>
        </w:rPr>
      </w:pPr>
      <w:r>
        <w:rPr>
          <w:rFonts w:ascii="Arial" w:hAnsi="Arial"/>
          <w:sz w:val="16"/>
          <w:szCs w:val="16"/>
        </w:rPr>
        <w:t>September 2025</w:t>
      </w:r>
    </w:p>
    <w:p w14:paraId="7363C7DE" w14:textId="77777777" w:rsidR="008D4B2E" w:rsidRDefault="00000000">
      <w:pPr>
        <w:pStyle w:val="Standard"/>
        <w:jc w:val="right"/>
        <w:rPr>
          <w:rFonts w:ascii="Arial" w:hAnsi="Arial"/>
          <w:sz w:val="16"/>
          <w:szCs w:val="16"/>
        </w:rPr>
      </w:pPr>
      <w:r>
        <w:rPr>
          <w:rFonts w:ascii="Arial" w:hAnsi="Arial"/>
          <w:sz w:val="16"/>
          <w:szCs w:val="16"/>
        </w:rPr>
        <w:t>To be reviewed at least Annually</w:t>
      </w:r>
    </w:p>
    <w:p w14:paraId="55F78044" w14:textId="77777777" w:rsidR="008D4B2E" w:rsidRDefault="00000000">
      <w:pPr>
        <w:pStyle w:val="Standard"/>
        <w:jc w:val="right"/>
      </w:pPr>
      <w:r>
        <w:rPr>
          <w:rFonts w:ascii="Arial" w:hAnsi="Arial"/>
          <w:sz w:val="16"/>
          <w:szCs w:val="16"/>
        </w:rPr>
        <w:t>Next annual review 2026</w:t>
      </w:r>
    </w:p>
    <w:sectPr w:rsidR="008D4B2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1289" w14:textId="77777777" w:rsidR="00DF3046" w:rsidRDefault="00DF3046">
      <w:r>
        <w:separator/>
      </w:r>
    </w:p>
  </w:endnote>
  <w:endnote w:type="continuationSeparator" w:id="0">
    <w:p w14:paraId="66C1CC6D" w14:textId="77777777" w:rsidR="00DF3046" w:rsidRDefault="00DF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23D3" w14:textId="77777777" w:rsidR="00DF3046" w:rsidRDefault="00DF3046">
      <w:r>
        <w:rPr>
          <w:color w:val="000000"/>
        </w:rPr>
        <w:separator/>
      </w:r>
    </w:p>
  </w:footnote>
  <w:footnote w:type="continuationSeparator" w:id="0">
    <w:p w14:paraId="64B39F04" w14:textId="77777777" w:rsidR="00DF3046" w:rsidRDefault="00DF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22D2"/>
    <w:multiLevelType w:val="multilevel"/>
    <w:tmpl w:val="045CA5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2494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D4B2E"/>
    <w:rsid w:val="00284E9A"/>
    <w:rsid w:val="008D4B2E"/>
    <w:rsid w:val="009D6E8C"/>
    <w:rsid w:val="00DF3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9713"/>
  <w15:docId w15:val="{843660A4-1925-4EC0-8C3F-2A6EA585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9D6E8C"/>
    <w:rPr>
      <w:color w:val="0563C1" w:themeColor="hyperlink"/>
      <w:u w:val="single"/>
    </w:rPr>
  </w:style>
  <w:style w:type="character" w:styleId="UnresolvedMention">
    <w:name w:val="Unresolved Mention"/>
    <w:basedOn w:val="DefaultParagraphFont"/>
    <w:uiPriority w:val="99"/>
    <w:semiHidden/>
    <w:unhideWhenUsed/>
    <w:rsid w:val="009D6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Bullying,%20Harassment%20&amp;%20Victimisation%20Policy.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2</cp:revision>
  <cp:lastPrinted>2025-08-30T20:21:00Z</cp:lastPrinted>
  <dcterms:created xsi:type="dcterms:W3CDTF">2025-09-04T19:08:00Z</dcterms:created>
  <dcterms:modified xsi:type="dcterms:W3CDTF">2025-09-04T19:08:00Z</dcterms:modified>
</cp:coreProperties>
</file>